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066" w14:textId="77777777" w:rsidR="0002573F" w:rsidRDefault="0002573F" w:rsidP="0002573F">
      <w:pPr>
        <w:spacing w:after="0"/>
        <w:jc w:val="center"/>
        <w:rPr>
          <w:b/>
        </w:rPr>
      </w:pPr>
      <w:r w:rsidRPr="0040070F">
        <w:rPr>
          <w:b/>
        </w:rPr>
        <w:t xml:space="preserve">Техническое задание (дорожная карта) по реализации муниципального проекта </w:t>
      </w:r>
    </w:p>
    <w:p w14:paraId="289C301E" w14:textId="77777777" w:rsidR="0002573F" w:rsidRDefault="0002573F" w:rsidP="0002573F">
      <w:pPr>
        <w:spacing w:after="0"/>
        <w:jc w:val="center"/>
        <w:rPr>
          <w:b/>
        </w:rPr>
      </w:pPr>
      <w:r w:rsidRPr="0002573F">
        <w:rPr>
          <w:b/>
        </w:rPr>
        <w:t xml:space="preserve">«Вперед! По родной земле маленькими ножками»: </w:t>
      </w:r>
    </w:p>
    <w:p w14:paraId="47A9ABF7" w14:textId="73E71353" w:rsidR="0002573F" w:rsidRDefault="0002573F" w:rsidP="0002573F">
      <w:pPr>
        <w:spacing w:after="0"/>
        <w:jc w:val="center"/>
        <w:rPr>
          <w:b/>
        </w:rPr>
      </w:pPr>
      <w:r w:rsidRPr="0002573F">
        <w:rPr>
          <w:b/>
        </w:rPr>
        <w:t>современные форматы краеведческого образования детей дошкольного возраста»</w:t>
      </w:r>
    </w:p>
    <w:p w14:paraId="499E6FFE" w14:textId="77777777" w:rsidR="0002573F" w:rsidRPr="0040070F" w:rsidRDefault="0002573F" w:rsidP="0002573F">
      <w:pPr>
        <w:spacing w:after="0"/>
        <w:jc w:val="center"/>
        <w:rPr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2569"/>
        <w:gridCol w:w="1322"/>
        <w:gridCol w:w="1821"/>
        <w:gridCol w:w="3957"/>
        <w:gridCol w:w="1810"/>
        <w:gridCol w:w="2445"/>
      </w:tblGrid>
      <w:tr w:rsidR="0002573F" w:rsidRPr="0040070F" w14:paraId="126DCF56" w14:textId="77777777" w:rsidTr="00911EFB">
        <w:tc>
          <w:tcPr>
            <w:tcW w:w="636" w:type="dxa"/>
            <w:shd w:val="clear" w:color="auto" w:fill="FFC000" w:themeFill="accent4"/>
          </w:tcPr>
          <w:p w14:paraId="53370470" w14:textId="77777777" w:rsidR="0002573F" w:rsidRPr="0040070F" w:rsidRDefault="0002573F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40070F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2590" w:type="dxa"/>
            <w:shd w:val="clear" w:color="auto" w:fill="FFC000" w:themeFill="accent4"/>
          </w:tcPr>
          <w:p w14:paraId="00B21123" w14:textId="77777777" w:rsidR="0002573F" w:rsidRPr="0040070F" w:rsidRDefault="0002573F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322" w:type="dxa"/>
            <w:shd w:val="clear" w:color="auto" w:fill="FFC000" w:themeFill="accent4"/>
          </w:tcPr>
          <w:p w14:paraId="4A481407" w14:textId="77777777" w:rsidR="0002573F" w:rsidRPr="0040070F" w:rsidRDefault="0002573F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сроки</w:t>
            </w:r>
          </w:p>
        </w:tc>
        <w:tc>
          <w:tcPr>
            <w:tcW w:w="1821" w:type="dxa"/>
            <w:shd w:val="clear" w:color="auto" w:fill="FFC000" w:themeFill="accent4"/>
          </w:tcPr>
          <w:p w14:paraId="4A351FBE" w14:textId="77777777" w:rsidR="0002573F" w:rsidRPr="0040070F" w:rsidRDefault="0002573F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016" w:type="dxa"/>
            <w:shd w:val="clear" w:color="auto" w:fill="FFC000" w:themeFill="accent4"/>
          </w:tcPr>
          <w:p w14:paraId="730FA119" w14:textId="77777777" w:rsidR="0002573F" w:rsidRPr="0040070F" w:rsidRDefault="0002573F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1839" w:type="dxa"/>
            <w:shd w:val="clear" w:color="auto" w:fill="FFC000" w:themeFill="accent4"/>
          </w:tcPr>
          <w:p w14:paraId="39A43D8F" w14:textId="37D5345C" w:rsidR="0002573F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</w:t>
            </w:r>
          </w:p>
        </w:tc>
        <w:tc>
          <w:tcPr>
            <w:tcW w:w="2445" w:type="dxa"/>
            <w:shd w:val="clear" w:color="auto" w:fill="FFC000" w:themeFill="accent4"/>
          </w:tcPr>
          <w:p w14:paraId="6CDA6BFE" w14:textId="77777777" w:rsidR="0002573F" w:rsidRPr="0040070F" w:rsidRDefault="0002573F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Подтверждающий документ</w:t>
            </w:r>
          </w:p>
        </w:tc>
      </w:tr>
      <w:tr w:rsidR="0002573F" w:rsidRPr="0040070F" w14:paraId="07534587" w14:textId="77777777" w:rsidTr="00911EFB">
        <w:tc>
          <w:tcPr>
            <w:tcW w:w="14669" w:type="dxa"/>
            <w:gridSpan w:val="7"/>
            <w:shd w:val="clear" w:color="auto" w:fill="FFE599" w:themeFill="accent4" w:themeFillTint="66"/>
          </w:tcPr>
          <w:p w14:paraId="23080FCF" w14:textId="5E47BC55" w:rsidR="0002573F" w:rsidRPr="00855E66" w:rsidRDefault="00855E66" w:rsidP="00855E6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55E66">
              <w:rPr>
                <w:rFonts w:cs="Times New Roman"/>
                <w:b/>
                <w:bCs/>
                <w:sz w:val="24"/>
                <w:szCs w:val="24"/>
              </w:rPr>
              <w:t>1 этап – Подготовительный (сентябрь 2026 г.)</w:t>
            </w:r>
          </w:p>
        </w:tc>
      </w:tr>
      <w:tr w:rsidR="0002573F" w:rsidRPr="0040070F" w14:paraId="09814DCC" w14:textId="77777777" w:rsidTr="00911EFB">
        <w:tc>
          <w:tcPr>
            <w:tcW w:w="636" w:type="dxa"/>
          </w:tcPr>
          <w:p w14:paraId="19B7C4A0" w14:textId="5FEE58DB" w:rsidR="0002573F" w:rsidRPr="0040070F" w:rsidRDefault="00855E66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2590" w:type="dxa"/>
          </w:tcPr>
          <w:p w14:paraId="6EBE9E67" w14:textId="07430B9A" w:rsidR="0002573F" w:rsidRPr="0040070F" w:rsidRDefault="00855E66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855E66">
              <w:rPr>
                <w:rFonts w:cs="Times New Roman"/>
                <w:sz w:val="24"/>
                <w:szCs w:val="24"/>
              </w:rPr>
              <w:t xml:space="preserve">Установочная </w:t>
            </w:r>
            <w:r w:rsidR="00AE12AA">
              <w:rPr>
                <w:rFonts w:cs="Times New Roman"/>
                <w:sz w:val="24"/>
                <w:szCs w:val="24"/>
              </w:rPr>
              <w:t>встреча</w:t>
            </w:r>
            <w:r w:rsidRPr="00855E66">
              <w:rPr>
                <w:rFonts w:cs="Times New Roman"/>
                <w:sz w:val="24"/>
                <w:szCs w:val="24"/>
              </w:rPr>
              <w:t xml:space="preserve"> рабочей группы проекта</w:t>
            </w:r>
          </w:p>
        </w:tc>
        <w:tc>
          <w:tcPr>
            <w:tcW w:w="1322" w:type="dxa"/>
          </w:tcPr>
          <w:p w14:paraId="40FD27B1" w14:textId="77777777" w:rsidR="00855E66" w:rsidRDefault="00855E66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855E66">
              <w:rPr>
                <w:rFonts w:cs="Times New Roman"/>
                <w:sz w:val="24"/>
                <w:szCs w:val="24"/>
              </w:rPr>
              <w:t xml:space="preserve">сентябрь 2026, </w:t>
            </w:r>
          </w:p>
          <w:p w14:paraId="21CFD0D4" w14:textId="2193DFCB" w:rsidR="0002573F" w:rsidRPr="0040070F" w:rsidRDefault="00855E66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855E66">
              <w:rPr>
                <w:rFonts w:cs="Times New Roman"/>
                <w:sz w:val="24"/>
                <w:szCs w:val="24"/>
              </w:rPr>
              <w:t>1–2 неделя.</w:t>
            </w:r>
          </w:p>
        </w:tc>
        <w:tc>
          <w:tcPr>
            <w:tcW w:w="1821" w:type="dxa"/>
          </w:tcPr>
          <w:p w14:paraId="3C8B0EC9" w14:textId="1A29E61C" w:rsidR="0002573F" w:rsidRPr="0040070F" w:rsidRDefault="000C1C68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Заместители директоров, руководители </w:t>
            </w:r>
            <w:r w:rsidR="00AE12AA">
              <w:rPr>
                <w:rFonts w:cs="Times New Roman"/>
                <w:sz w:val="24"/>
                <w:szCs w:val="24"/>
              </w:rPr>
              <w:t>ЦРР</w:t>
            </w:r>
            <w:r>
              <w:rPr>
                <w:rFonts w:cs="Times New Roman"/>
                <w:sz w:val="24"/>
                <w:szCs w:val="24"/>
              </w:rPr>
              <w:t>, старшие воспитатели</w:t>
            </w:r>
          </w:p>
        </w:tc>
        <w:tc>
          <w:tcPr>
            <w:tcW w:w="4016" w:type="dxa"/>
          </w:tcPr>
          <w:p w14:paraId="43408F8D" w14:textId="25403D42" w:rsidR="00855E66" w:rsidRDefault="00855E66" w:rsidP="00714572">
            <w:pPr>
              <w:ind w:left="11"/>
              <w:jc w:val="both"/>
              <w:rPr>
                <w:rFonts w:cs="Times New Roman"/>
                <w:sz w:val="24"/>
                <w:szCs w:val="24"/>
              </w:rPr>
            </w:pPr>
            <w:r w:rsidRPr="00855E66">
              <w:rPr>
                <w:rFonts w:cs="Times New Roman"/>
                <w:sz w:val="24"/>
                <w:szCs w:val="24"/>
              </w:rPr>
              <w:t>Сформирован состав рабочей группы</w:t>
            </w:r>
            <w:r w:rsidR="000C1C68">
              <w:rPr>
                <w:rFonts w:cs="Times New Roman"/>
                <w:sz w:val="24"/>
                <w:szCs w:val="24"/>
              </w:rPr>
              <w:t>.</w:t>
            </w:r>
            <w:r w:rsidRPr="00855E66">
              <w:rPr>
                <w:rFonts w:cs="Times New Roman"/>
                <w:sz w:val="24"/>
                <w:szCs w:val="24"/>
              </w:rPr>
              <w:t xml:space="preserve"> Согласован единый календарный план, уточнены зоны ответственности.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F5FFC9E" w14:textId="1C19D14B" w:rsidR="0002573F" w:rsidRPr="00EA4A13" w:rsidRDefault="00AE12AA" w:rsidP="00714572">
            <w:pPr>
              <w:ind w:left="1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Разработано положение о педагогической лаборатории как форме</w:t>
            </w:r>
            <w:r>
              <w:t xml:space="preserve"> </w:t>
            </w:r>
            <w:r w:rsidRPr="00AE12AA">
              <w:rPr>
                <w:rFonts w:cs="Times New Roman"/>
                <w:sz w:val="24"/>
                <w:szCs w:val="24"/>
              </w:rPr>
              <w:t>организации методической работы, направлен</w:t>
            </w:r>
            <w:r>
              <w:rPr>
                <w:rFonts w:cs="Times New Roman"/>
                <w:sz w:val="24"/>
                <w:szCs w:val="24"/>
              </w:rPr>
              <w:t>ной</w:t>
            </w:r>
            <w:r w:rsidRPr="00AE12AA">
              <w:rPr>
                <w:rFonts w:cs="Times New Roman"/>
                <w:sz w:val="24"/>
                <w:szCs w:val="24"/>
              </w:rPr>
              <w:t xml:space="preserve"> на поддержку и стимулирование педагогических инноваций</w:t>
            </w:r>
            <w:r w:rsidR="009B0629">
              <w:rPr>
                <w:rFonts w:cs="Times New Roman"/>
                <w:sz w:val="24"/>
                <w:szCs w:val="24"/>
              </w:rPr>
              <w:t xml:space="preserve"> и </w:t>
            </w:r>
            <w:r w:rsidR="009B0629" w:rsidRPr="009B0629">
              <w:rPr>
                <w:rFonts w:cs="Times New Roman"/>
                <w:sz w:val="24"/>
                <w:szCs w:val="24"/>
              </w:rPr>
              <w:t>внедрение новых</w:t>
            </w:r>
            <w:r w:rsidR="009B0629">
              <w:rPr>
                <w:rFonts w:cs="Times New Roman"/>
                <w:sz w:val="24"/>
                <w:szCs w:val="24"/>
              </w:rPr>
              <w:t xml:space="preserve"> эффективных</w:t>
            </w:r>
            <w:r w:rsidR="009B0629" w:rsidRPr="009B0629">
              <w:rPr>
                <w:rFonts w:cs="Times New Roman"/>
                <w:sz w:val="24"/>
                <w:szCs w:val="24"/>
              </w:rPr>
              <w:t xml:space="preserve"> метод</w:t>
            </w:r>
            <w:r w:rsidR="009B0629">
              <w:rPr>
                <w:rFonts w:cs="Times New Roman"/>
                <w:sz w:val="24"/>
                <w:szCs w:val="24"/>
              </w:rPr>
              <w:t>ов</w:t>
            </w:r>
            <w:r w:rsidR="009B0629" w:rsidRPr="009B0629">
              <w:rPr>
                <w:rFonts w:cs="Times New Roman"/>
                <w:sz w:val="24"/>
                <w:szCs w:val="24"/>
              </w:rPr>
              <w:t xml:space="preserve">, </w:t>
            </w:r>
            <w:r w:rsidR="009B0629">
              <w:rPr>
                <w:rFonts w:cs="Times New Roman"/>
                <w:sz w:val="24"/>
                <w:szCs w:val="24"/>
              </w:rPr>
              <w:t xml:space="preserve">форм </w:t>
            </w:r>
            <w:r w:rsidR="009B0629" w:rsidRPr="009B0629">
              <w:rPr>
                <w:rFonts w:cs="Times New Roman"/>
                <w:sz w:val="24"/>
                <w:szCs w:val="24"/>
              </w:rPr>
              <w:t>в образовательный процесс.</w:t>
            </w:r>
          </w:p>
        </w:tc>
        <w:tc>
          <w:tcPr>
            <w:tcW w:w="1839" w:type="dxa"/>
          </w:tcPr>
          <w:p w14:paraId="206B2719" w14:textId="199CFBC9" w:rsidR="0002573F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49C79A8F" w14:textId="05288738" w:rsidR="0002573F" w:rsidRPr="006D06A7" w:rsidRDefault="00855E66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855E66">
              <w:rPr>
                <w:rFonts w:cs="Times New Roman"/>
                <w:sz w:val="24"/>
                <w:szCs w:val="24"/>
              </w:rPr>
              <w:t>Лист регистрации, фотоотчёт, утверждённый план-график проекта.</w:t>
            </w:r>
          </w:p>
        </w:tc>
      </w:tr>
      <w:tr w:rsidR="00AE12AA" w:rsidRPr="0040070F" w14:paraId="1D9F37E8" w14:textId="77777777" w:rsidTr="00911EFB">
        <w:tc>
          <w:tcPr>
            <w:tcW w:w="636" w:type="dxa"/>
          </w:tcPr>
          <w:p w14:paraId="6118FC08" w14:textId="561A7A60" w:rsidR="00AE12AA" w:rsidRDefault="009B062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2590" w:type="dxa"/>
          </w:tcPr>
          <w:p w14:paraId="1689A2F0" w14:textId="3B597D57" w:rsidR="00AE12AA" w:rsidRPr="00855E66" w:rsidRDefault="00AE12A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Организационная работа по привлечению детских садов города Ярославля в состав педагогических лабораторий</w:t>
            </w:r>
          </w:p>
        </w:tc>
        <w:tc>
          <w:tcPr>
            <w:tcW w:w="1322" w:type="dxa"/>
          </w:tcPr>
          <w:p w14:paraId="0DC7CBED" w14:textId="77777777" w:rsidR="00AE12AA" w:rsidRDefault="00AE12AA" w:rsidP="00AE12AA">
            <w:pPr>
              <w:jc w:val="both"/>
              <w:rPr>
                <w:rFonts w:cs="Times New Roman"/>
                <w:sz w:val="24"/>
                <w:szCs w:val="24"/>
              </w:rPr>
            </w:pPr>
            <w:r w:rsidRPr="00855E66">
              <w:rPr>
                <w:rFonts w:cs="Times New Roman"/>
                <w:sz w:val="24"/>
                <w:szCs w:val="24"/>
              </w:rPr>
              <w:t xml:space="preserve">сентябрь 2026, </w:t>
            </w:r>
          </w:p>
          <w:p w14:paraId="393C9779" w14:textId="1B2E19A0" w:rsidR="00AE12AA" w:rsidRPr="00855E66" w:rsidRDefault="00AE12AA" w:rsidP="00AE12A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2-3 </w:t>
            </w:r>
            <w:r w:rsidRPr="00855E66">
              <w:rPr>
                <w:rFonts w:cs="Times New Roman"/>
                <w:sz w:val="24"/>
                <w:szCs w:val="24"/>
              </w:rPr>
              <w:t>неделя.</w:t>
            </w:r>
          </w:p>
        </w:tc>
        <w:tc>
          <w:tcPr>
            <w:tcW w:w="1821" w:type="dxa"/>
          </w:tcPr>
          <w:p w14:paraId="648BBEF8" w14:textId="657E7715" w:rsidR="00AE12AA" w:rsidRDefault="00AE12A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</w:tcPr>
          <w:p w14:paraId="2190C8C7" w14:textId="63FE552B" w:rsidR="00AE12AA" w:rsidRDefault="00AE12AA" w:rsidP="00714572">
            <w:pPr>
              <w:ind w:left="1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Определен перечень </w:t>
            </w:r>
            <w:r w:rsidR="009B0629">
              <w:rPr>
                <w:rFonts w:cs="Times New Roman"/>
                <w:sz w:val="24"/>
                <w:szCs w:val="24"/>
              </w:rPr>
              <w:t>детских садов</w:t>
            </w:r>
            <w:r>
              <w:rPr>
                <w:rFonts w:cs="Times New Roman"/>
                <w:sz w:val="24"/>
                <w:szCs w:val="24"/>
              </w:rPr>
              <w:t xml:space="preserve">, желающих присоединиться к </w:t>
            </w:r>
            <w:r w:rsidR="009B0629">
              <w:rPr>
                <w:rFonts w:cs="Times New Roman"/>
                <w:sz w:val="24"/>
                <w:szCs w:val="24"/>
              </w:rPr>
              <w:t>деятельности педагогических лабораторий.</w:t>
            </w:r>
          </w:p>
          <w:p w14:paraId="602A0AE8" w14:textId="02FEE229" w:rsidR="00AE12AA" w:rsidRPr="00855E66" w:rsidRDefault="00AE12AA" w:rsidP="00714572">
            <w:pPr>
              <w:ind w:left="11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47F145D1" w14:textId="0F68B0E6" w:rsidR="00AE12AA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0E102D1C" w14:textId="4A79469B" w:rsidR="00AE12AA" w:rsidRPr="00855E66" w:rsidRDefault="00AE12A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Заявки на участие в проекте от ЦРР города Ярославля</w:t>
            </w:r>
          </w:p>
        </w:tc>
      </w:tr>
      <w:tr w:rsidR="00AE12AA" w:rsidRPr="0040070F" w14:paraId="41152BDC" w14:textId="77777777" w:rsidTr="00911EFB">
        <w:tc>
          <w:tcPr>
            <w:tcW w:w="636" w:type="dxa"/>
          </w:tcPr>
          <w:p w14:paraId="59B67972" w14:textId="66008BAE" w:rsidR="00AE12AA" w:rsidRDefault="009B062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1.3</w:t>
            </w:r>
          </w:p>
        </w:tc>
        <w:tc>
          <w:tcPr>
            <w:tcW w:w="2590" w:type="dxa"/>
          </w:tcPr>
          <w:p w14:paraId="485DE8C0" w14:textId="586C7CC5" w:rsidR="00AE12AA" w:rsidRDefault="00AE12A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Создание педагогических лабораторий. Выбор руководителей. Создание координационного совета как </w:t>
            </w:r>
            <w:r>
              <w:rPr>
                <w:rFonts w:cs="Times New Roman"/>
                <w:sz w:val="24"/>
                <w:szCs w:val="24"/>
              </w:rPr>
              <w:lastRenderedPageBreak/>
              <w:t>управленческо-методической структуры проекта.</w:t>
            </w:r>
          </w:p>
        </w:tc>
        <w:tc>
          <w:tcPr>
            <w:tcW w:w="1322" w:type="dxa"/>
          </w:tcPr>
          <w:p w14:paraId="55B6DB86" w14:textId="13A8F971" w:rsidR="00AE12AA" w:rsidRPr="00855E66" w:rsidRDefault="00AE12AA" w:rsidP="00AE12A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Сентябрь 2026, 3-4 неделя</w:t>
            </w:r>
          </w:p>
        </w:tc>
        <w:tc>
          <w:tcPr>
            <w:tcW w:w="1821" w:type="dxa"/>
          </w:tcPr>
          <w:p w14:paraId="63109259" w14:textId="1E704A7E" w:rsidR="00AE12AA" w:rsidRDefault="00AE12A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</w:tcPr>
          <w:p w14:paraId="0DCB450A" w14:textId="4C4C0D07" w:rsidR="00AE12AA" w:rsidRDefault="009B0629" w:rsidP="00714572">
            <w:pPr>
              <w:ind w:left="1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Создано профессиональное сообщество педагогов детских садов города Ярославля по реализации проекта.</w:t>
            </w:r>
          </w:p>
        </w:tc>
        <w:tc>
          <w:tcPr>
            <w:tcW w:w="1839" w:type="dxa"/>
          </w:tcPr>
          <w:p w14:paraId="4A2448E7" w14:textId="3E571ABB" w:rsidR="00AE12AA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6D0DAF90" w14:textId="27356A55" w:rsidR="00AE12AA" w:rsidRDefault="009B062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Списки учреждений и педагогов-участников</w:t>
            </w:r>
          </w:p>
        </w:tc>
      </w:tr>
      <w:tr w:rsidR="005267FA" w:rsidRPr="0040070F" w14:paraId="0F847318" w14:textId="77777777" w:rsidTr="00911EFB">
        <w:tc>
          <w:tcPr>
            <w:tcW w:w="636" w:type="dxa"/>
          </w:tcPr>
          <w:p w14:paraId="78949B8C" w14:textId="77777777" w:rsidR="005267FA" w:rsidRDefault="005267FA" w:rsidP="0071457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78205440" w14:textId="3437FA34" w:rsidR="005267FA" w:rsidRDefault="005267F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Стартовое мероприятие «Открытие нового краеведческого сезона. Вперед! По родной земле маленькими ножками»</w:t>
            </w:r>
          </w:p>
        </w:tc>
        <w:tc>
          <w:tcPr>
            <w:tcW w:w="1322" w:type="dxa"/>
          </w:tcPr>
          <w:p w14:paraId="0B4D07F9" w14:textId="4478552B" w:rsidR="005267FA" w:rsidRDefault="005267FA" w:rsidP="00AE12A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 2026</w:t>
            </w:r>
          </w:p>
        </w:tc>
        <w:tc>
          <w:tcPr>
            <w:tcW w:w="1821" w:type="dxa"/>
          </w:tcPr>
          <w:p w14:paraId="2537A484" w14:textId="61D8A435" w:rsidR="005267FA" w:rsidRDefault="002C5E18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</w:tcPr>
          <w:p w14:paraId="62AF1340" w14:textId="7C9F9EB7" w:rsidR="005267FA" w:rsidRDefault="00911EFB" w:rsidP="00714572">
            <w:pPr>
              <w:ind w:left="1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Педагоги учреждений, присоединившихся к деятельности педагогических лабораторий, включены в работу и замотивированы на успешную деятельность</w:t>
            </w:r>
          </w:p>
        </w:tc>
        <w:tc>
          <w:tcPr>
            <w:tcW w:w="1839" w:type="dxa"/>
          </w:tcPr>
          <w:p w14:paraId="71825A09" w14:textId="2EA95419" w:rsidR="005267FA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30C4F8AB" w14:textId="5F7B2148" w:rsidR="005267FA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Лист регистрации, фотоотчет</w:t>
            </w:r>
          </w:p>
        </w:tc>
      </w:tr>
      <w:tr w:rsidR="0002573F" w:rsidRPr="0040070F" w14:paraId="6730388E" w14:textId="77777777" w:rsidTr="00911EFB">
        <w:tc>
          <w:tcPr>
            <w:tcW w:w="636" w:type="dxa"/>
            <w:shd w:val="clear" w:color="auto" w:fill="FBE4D5" w:themeFill="accent2" w:themeFillTint="33"/>
          </w:tcPr>
          <w:p w14:paraId="40924986" w14:textId="724A566F" w:rsidR="0002573F" w:rsidRDefault="00D930A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9B0629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590" w:type="dxa"/>
            <w:shd w:val="clear" w:color="auto" w:fill="FBE4D5" w:themeFill="accent2" w:themeFillTint="33"/>
          </w:tcPr>
          <w:p w14:paraId="471B7F48" w14:textId="08DE1A03" w:rsidR="0002573F" w:rsidRDefault="00D930A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930AD">
              <w:rPr>
                <w:rFonts w:cs="Times New Roman"/>
                <w:sz w:val="24"/>
                <w:szCs w:val="24"/>
              </w:rPr>
              <w:t xml:space="preserve">Входная диагностика уровня краеведческих представлений детей (во всех </w:t>
            </w:r>
            <w:r w:rsidR="000C1C68">
              <w:rPr>
                <w:rFonts w:cs="Times New Roman"/>
                <w:sz w:val="24"/>
                <w:szCs w:val="24"/>
              </w:rPr>
              <w:t>центрах развития ребенка</w:t>
            </w:r>
            <w:r w:rsidRPr="00D930AD">
              <w:rPr>
                <w:rFonts w:cs="Times New Roman"/>
                <w:sz w:val="24"/>
                <w:szCs w:val="24"/>
              </w:rPr>
              <w:t>-</w:t>
            </w:r>
            <w:r w:rsidR="000C1C68">
              <w:rPr>
                <w:rFonts w:cs="Times New Roman"/>
                <w:sz w:val="24"/>
                <w:szCs w:val="24"/>
              </w:rPr>
              <w:t>детских садах</w:t>
            </w:r>
            <w:r w:rsidR="005D2446">
              <w:rPr>
                <w:rFonts w:cs="Times New Roman"/>
                <w:sz w:val="24"/>
                <w:szCs w:val="24"/>
              </w:rPr>
              <w:t xml:space="preserve"> </w:t>
            </w:r>
            <w:r w:rsidRPr="00D930AD">
              <w:rPr>
                <w:rFonts w:cs="Times New Roman"/>
                <w:sz w:val="24"/>
                <w:szCs w:val="24"/>
              </w:rPr>
              <w:t>участниках)</w:t>
            </w:r>
          </w:p>
        </w:tc>
        <w:tc>
          <w:tcPr>
            <w:tcW w:w="1322" w:type="dxa"/>
            <w:shd w:val="clear" w:color="auto" w:fill="FBE4D5" w:themeFill="accent2" w:themeFillTint="33"/>
          </w:tcPr>
          <w:p w14:paraId="04EED2B0" w14:textId="6399033A" w:rsidR="0002573F" w:rsidRDefault="005267FA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 2026 (1 неделя)</w:t>
            </w:r>
          </w:p>
        </w:tc>
        <w:tc>
          <w:tcPr>
            <w:tcW w:w="1821" w:type="dxa"/>
            <w:shd w:val="clear" w:color="auto" w:fill="FBE4D5" w:themeFill="accent2" w:themeFillTint="33"/>
          </w:tcPr>
          <w:p w14:paraId="59156222" w14:textId="1D319EA7" w:rsidR="0002573F" w:rsidRDefault="002C5E18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</w:t>
            </w:r>
          </w:p>
        </w:tc>
        <w:tc>
          <w:tcPr>
            <w:tcW w:w="4016" w:type="dxa"/>
            <w:shd w:val="clear" w:color="auto" w:fill="FBE4D5" w:themeFill="accent2" w:themeFillTint="33"/>
          </w:tcPr>
          <w:p w14:paraId="24629509" w14:textId="1DEC9001" w:rsidR="0002573F" w:rsidRPr="000C1C68" w:rsidRDefault="00D930AD" w:rsidP="00714572">
            <w:pPr>
              <w:pStyle w:val="a7"/>
              <w:ind w:left="43"/>
              <w:jc w:val="both"/>
              <w:rPr>
                <w:rFonts w:ascii="Times New Roman" w:hAnsi="Times New Roman" w:cs="Times New Roman"/>
              </w:rPr>
            </w:pPr>
            <w:r w:rsidRPr="000C1C68">
              <w:rPr>
                <w:rFonts w:ascii="Times New Roman" w:hAnsi="Times New Roman" w:cs="Times New Roman"/>
              </w:rPr>
              <w:t>Получены актуальные данные по каждому учреждению. Собраны сводные таблицы для выявления дефицитных показателей.</w:t>
            </w:r>
          </w:p>
        </w:tc>
        <w:tc>
          <w:tcPr>
            <w:tcW w:w="1839" w:type="dxa"/>
            <w:shd w:val="clear" w:color="auto" w:fill="FBE4D5" w:themeFill="accent2" w:themeFillTint="33"/>
          </w:tcPr>
          <w:p w14:paraId="74FC3636" w14:textId="71EE22C5" w:rsidR="0002573F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участников</w:t>
            </w:r>
          </w:p>
        </w:tc>
        <w:tc>
          <w:tcPr>
            <w:tcW w:w="2445" w:type="dxa"/>
            <w:shd w:val="clear" w:color="auto" w:fill="FBE4D5" w:themeFill="accent2" w:themeFillTint="33"/>
          </w:tcPr>
          <w:p w14:paraId="0AB89B73" w14:textId="0195A688" w:rsidR="0002573F" w:rsidRDefault="00D930A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930AD">
              <w:rPr>
                <w:rFonts w:cs="Times New Roman"/>
                <w:sz w:val="24"/>
                <w:szCs w:val="24"/>
              </w:rPr>
              <w:t>Протоколы диагностики (по учреждениям), сводная аналитическая справка.</w:t>
            </w:r>
          </w:p>
        </w:tc>
      </w:tr>
      <w:tr w:rsidR="0002573F" w:rsidRPr="0040070F" w14:paraId="31109738" w14:textId="77777777" w:rsidTr="00911EFB">
        <w:tc>
          <w:tcPr>
            <w:tcW w:w="636" w:type="dxa"/>
          </w:tcPr>
          <w:p w14:paraId="0D445CF1" w14:textId="3FE19BA1" w:rsidR="0002573F" w:rsidRDefault="00193CF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1.4</w:t>
            </w:r>
          </w:p>
        </w:tc>
        <w:tc>
          <w:tcPr>
            <w:tcW w:w="2590" w:type="dxa"/>
          </w:tcPr>
          <w:p w14:paraId="12AE31F1" w14:textId="6D40FBAA" w:rsidR="0002573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t xml:space="preserve">Консультационный </w:t>
            </w:r>
            <w:r>
              <w:rPr>
                <w:rFonts w:cs="Times New Roman"/>
                <w:sz w:val="24"/>
                <w:szCs w:val="24"/>
              </w:rPr>
              <w:t xml:space="preserve">(установочный) </w:t>
            </w:r>
            <w:r w:rsidRPr="00F9104D">
              <w:rPr>
                <w:rFonts w:cs="Times New Roman"/>
                <w:sz w:val="24"/>
                <w:szCs w:val="24"/>
              </w:rPr>
              <w:t xml:space="preserve">вебинар для руководителей </w:t>
            </w:r>
            <w:r w:rsidR="009B0629"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C1C68">
              <w:rPr>
                <w:rFonts w:cs="Times New Roman"/>
                <w:sz w:val="24"/>
                <w:szCs w:val="24"/>
              </w:rPr>
              <w:t>«От данных диагностики – к</w:t>
            </w:r>
            <w:r w:rsidR="000C1C68" w:rsidRPr="000C1C68">
              <w:rPr>
                <w:rFonts w:cs="Times New Roman"/>
                <w:sz w:val="24"/>
                <w:szCs w:val="24"/>
              </w:rPr>
              <w:t xml:space="preserve"> </w:t>
            </w:r>
            <w:r w:rsidRPr="000C1C68">
              <w:rPr>
                <w:rFonts w:cs="Times New Roman"/>
                <w:sz w:val="24"/>
                <w:szCs w:val="24"/>
              </w:rPr>
              <w:t xml:space="preserve">плану работы: как выстроить работу </w:t>
            </w:r>
            <w:r w:rsidR="009B0629">
              <w:rPr>
                <w:rFonts w:cs="Times New Roman"/>
                <w:sz w:val="24"/>
                <w:szCs w:val="24"/>
              </w:rPr>
              <w:t>педагогической лаборатории</w:t>
            </w:r>
            <w:r w:rsidRPr="000C1C68">
              <w:rPr>
                <w:rFonts w:cs="Times New Roman"/>
                <w:sz w:val="24"/>
                <w:szCs w:val="24"/>
              </w:rPr>
              <w:t xml:space="preserve"> под реальные дефициты» </w:t>
            </w:r>
          </w:p>
        </w:tc>
        <w:tc>
          <w:tcPr>
            <w:tcW w:w="1322" w:type="dxa"/>
          </w:tcPr>
          <w:p w14:paraId="3FBE9A5B" w14:textId="14332954" w:rsidR="0002573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t>сентябрь 2026, 4 неделя.</w:t>
            </w:r>
          </w:p>
        </w:tc>
        <w:tc>
          <w:tcPr>
            <w:tcW w:w="1821" w:type="dxa"/>
          </w:tcPr>
          <w:p w14:paraId="0E346A8E" w14:textId="59DEBC6F" w:rsidR="0002573F" w:rsidRDefault="002C5E18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</w:t>
            </w:r>
          </w:p>
        </w:tc>
        <w:tc>
          <w:tcPr>
            <w:tcW w:w="4016" w:type="dxa"/>
          </w:tcPr>
          <w:p w14:paraId="0BE886BB" w14:textId="3D187DC7" w:rsidR="0002573F" w:rsidRPr="0040070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t xml:space="preserve">Руководители </w:t>
            </w:r>
            <w:r w:rsidR="009B0629"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 w:rsidRPr="00F9104D">
              <w:rPr>
                <w:rFonts w:cs="Times New Roman"/>
                <w:sz w:val="24"/>
                <w:szCs w:val="24"/>
              </w:rPr>
              <w:t xml:space="preserve"> </w:t>
            </w:r>
            <w:r w:rsidR="000C1C68">
              <w:rPr>
                <w:rFonts w:cs="Times New Roman"/>
                <w:sz w:val="24"/>
                <w:szCs w:val="24"/>
              </w:rPr>
              <w:t>знакомы с</w:t>
            </w:r>
            <w:r w:rsidRPr="00F9104D">
              <w:rPr>
                <w:rFonts w:cs="Times New Roman"/>
                <w:sz w:val="24"/>
                <w:szCs w:val="24"/>
              </w:rPr>
              <w:t xml:space="preserve"> алгоритм</w:t>
            </w:r>
            <w:r w:rsidR="000C1C68">
              <w:rPr>
                <w:rFonts w:cs="Times New Roman"/>
                <w:sz w:val="24"/>
                <w:szCs w:val="24"/>
              </w:rPr>
              <w:t>ом</w:t>
            </w:r>
            <w:r w:rsidRPr="00F9104D">
              <w:rPr>
                <w:rFonts w:cs="Times New Roman"/>
                <w:sz w:val="24"/>
                <w:szCs w:val="24"/>
              </w:rPr>
              <w:t xml:space="preserve"> анализа диагностики, формирован</w:t>
            </w:r>
            <w:r w:rsidR="000C1C68">
              <w:rPr>
                <w:rFonts w:cs="Times New Roman"/>
                <w:sz w:val="24"/>
                <w:szCs w:val="24"/>
              </w:rPr>
              <w:t>ием</w:t>
            </w:r>
            <w:r w:rsidRPr="00F9104D">
              <w:rPr>
                <w:rFonts w:cs="Times New Roman"/>
                <w:sz w:val="24"/>
                <w:szCs w:val="24"/>
              </w:rPr>
              <w:t xml:space="preserve"> практико-ориентированной повестки. Разработаны шаблоны планов-графиков заседаний на год.</w:t>
            </w:r>
          </w:p>
        </w:tc>
        <w:tc>
          <w:tcPr>
            <w:tcW w:w="1839" w:type="dxa"/>
          </w:tcPr>
          <w:p w14:paraId="72856FCC" w14:textId="57B8D79A" w:rsidR="0002573F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041EEA56" w14:textId="097DEEEF" w:rsidR="0002573F" w:rsidRPr="0040070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t>Программа вебинара, лист регистрации, шаблон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9104D">
              <w:rPr>
                <w:rFonts w:cs="Times New Roman"/>
                <w:sz w:val="24"/>
                <w:szCs w:val="24"/>
              </w:rPr>
              <w:t>план</w:t>
            </w:r>
            <w:r>
              <w:rPr>
                <w:rFonts w:cs="Times New Roman"/>
                <w:sz w:val="24"/>
                <w:szCs w:val="24"/>
              </w:rPr>
              <w:t>а-графика заседаний</w:t>
            </w:r>
            <w:r w:rsidRPr="00F9104D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02573F" w:rsidRPr="0040070F" w14:paraId="62460A56" w14:textId="77777777" w:rsidTr="00911EFB">
        <w:tc>
          <w:tcPr>
            <w:tcW w:w="636" w:type="dxa"/>
          </w:tcPr>
          <w:p w14:paraId="64861F1A" w14:textId="252F62BA" w:rsidR="0002573F" w:rsidRPr="0040070F" w:rsidRDefault="00193CF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2590" w:type="dxa"/>
          </w:tcPr>
          <w:p w14:paraId="08640788" w14:textId="4C0EBB9D" w:rsidR="0002573F" w:rsidRPr="0040070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t>Разработка и утверждение планов-графиков кажд</w:t>
            </w:r>
            <w:r w:rsidR="009B0629">
              <w:rPr>
                <w:rFonts w:cs="Times New Roman"/>
                <w:sz w:val="24"/>
                <w:szCs w:val="24"/>
              </w:rPr>
              <w:t xml:space="preserve">ой педагогической </w:t>
            </w:r>
            <w:r w:rsidR="009B0629">
              <w:rPr>
                <w:rFonts w:cs="Times New Roman"/>
                <w:sz w:val="24"/>
                <w:szCs w:val="24"/>
              </w:rPr>
              <w:lastRenderedPageBreak/>
              <w:t>лаборатории</w:t>
            </w:r>
          </w:p>
        </w:tc>
        <w:tc>
          <w:tcPr>
            <w:tcW w:w="1322" w:type="dxa"/>
          </w:tcPr>
          <w:p w14:paraId="0081B325" w14:textId="369174DF" w:rsidR="0002573F" w:rsidRPr="0040070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с</w:t>
            </w:r>
            <w:r w:rsidRPr="00F9104D">
              <w:rPr>
                <w:rFonts w:cs="Times New Roman"/>
                <w:sz w:val="24"/>
                <w:szCs w:val="24"/>
              </w:rPr>
              <w:t xml:space="preserve">ентябрь 2026 (4 неделя) – октябрь </w:t>
            </w:r>
            <w:r w:rsidRPr="00F9104D">
              <w:rPr>
                <w:rFonts w:cs="Times New Roman"/>
                <w:sz w:val="24"/>
                <w:szCs w:val="24"/>
              </w:rPr>
              <w:lastRenderedPageBreak/>
              <w:t>2026 (1 неделя).</w:t>
            </w:r>
          </w:p>
        </w:tc>
        <w:tc>
          <w:tcPr>
            <w:tcW w:w="1821" w:type="dxa"/>
          </w:tcPr>
          <w:p w14:paraId="0AC2318A" w14:textId="259E9CC2" w:rsidR="0002573F" w:rsidRPr="0040070F" w:rsidRDefault="000C1C68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Заместители директоров, руководители </w:t>
            </w:r>
            <w:r w:rsidR="009B0629">
              <w:rPr>
                <w:rFonts w:cs="Times New Roman"/>
                <w:sz w:val="24"/>
                <w:szCs w:val="24"/>
              </w:rPr>
              <w:t>ЦРР</w:t>
            </w:r>
            <w:r>
              <w:rPr>
                <w:rFonts w:cs="Times New Roman"/>
                <w:sz w:val="24"/>
                <w:szCs w:val="24"/>
              </w:rPr>
              <w:t xml:space="preserve">, старшие </w:t>
            </w:r>
            <w:r>
              <w:rPr>
                <w:rFonts w:cs="Times New Roman"/>
                <w:sz w:val="24"/>
                <w:szCs w:val="24"/>
              </w:rPr>
              <w:lastRenderedPageBreak/>
              <w:t>воспитатели</w:t>
            </w:r>
          </w:p>
        </w:tc>
        <w:tc>
          <w:tcPr>
            <w:tcW w:w="4016" w:type="dxa"/>
          </w:tcPr>
          <w:p w14:paraId="56F33D38" w14:textId="0BFDCE8E" w:rsidR="0002573F" w:rsidRPr="0040070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lastRenderedPageBreak/>
              <w:t>Кажд</w:t>
            </w:r>
            <w:r w:rsidR="009B0629">
              <w:rPr>
                <w:rFonts w:cs="Times New Roman"/>
                <w:sz w:val="24"/>
                <w:szCs w:val="24"/>
              </w:rPr>
              <w:t>ая педагогическая лаборатория</w:t>
            </w:r>
            <w:r w:rsidRPr="00F9104D">
              <w:rPr>
                <w:rFonts w:cs="Times New Roman"/>
                <w:sz w:val="24"/>
                <w:szCs w:val="24"/>
              </w:rPr>
              <w:t xml:space="preserve"> имеет поквартальный план заседаний с указанием тем, форматов, ответственных. Планы </w:t>
            </w:r>
            <w:r w:rsidRPr="00F9104D">
              <w:rPr>
                <w:rFonts w:cs="Times New Roman"/>
                <w:sz w:val="24"/>
                <w:szCs w:val="24"/>
              </w:rPr>
              <w:lastRenderedPageBreak/>
              <w:t>нацелены на проработку дефицитных показателей.</w:t>
            </w:r>
          </w:p>
        </w:tc>
        <w:tc>
          <w:tcPr>
            <w:tcW w:w="1839" w:type="dxa"/>
          </w:tcPr>
          <w:p w14:paraId="4C807AA0" w14:textId="6934087C" w:rsidR="0002573F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Уровень управления проектом</w:t>
            </w:r>
          </w:p>
        </w:tc>
        <w:tc>
          <w:tcPr>
            <w:tcW w:w="2445" w:type="dxa"/>
          </w:tcPr>
          <w:p w14:paraId="77ED3638" w14:textId="03D52D9A" w:rsidR="0002573F" w:rsidRPr="0040070F" w:rsidRDefault="00F9104D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9104D">
              <w:rPr>
                <w:rFonts w:cs="Times New Roman"/>
                <w:sz w:val="24"/>
                <w:szCs w:val="24"/>
              </w:rPr>
              <w:t xml:space="preserve">Протоколы заседаний </w:t>
            </w:r>
            <w:r w:rsidR="009B0629"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 w:rsidRPr="00F9104D">
              <w:rPr>
                <w:rFonts w:cs="Times New Roman"/>
                <w:sz w:val="24"/>
                <w:szCs w:val="24"/>
              </w:rPr>
              <w:t>, планы-графики.</w:t>
            </w:r>
          </w:p>
        </w:tc>
      </w:tr>
      <w:tr w:rsidR="00855E66" w:rsidRPr="0040070F" w14:paraId="43FAD021" w14:textId="77777777" w:rsidTr="00911EFB">
        <w:tc>
          <w:tcPr>
            <w:tcW w:w="14669" w:type="dxa"/>
            <w:gridSpan w:val="7"/>
            <w:shd w:val="clear" w:color="auto" w:fill="FFE599" w:themeFill="accent4" w:themeFillTint="66"/>
          </w:tcPr>
          <w:p w14:paraId="2FED76FF" w14:textId="5F7873D7" w:rsidR="00855E66" w:rsidRPr="00855E66" w:rsidRDefault="00855E66" w:rsidP="00855E6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55E66">
              <w:rPr>
                <w:rFonts w:cs="Times New Roman"/>
                <w:b/>
                <w:bCs/>
                <w:sz w:val="24"/>
                <w:szCs w:val="24"/>
              </w:rPr>
              <w:t>2 этап – Основной (октябрь 2026 – май 2027 г.)</w:t>
            </w:r>
          </w:p>
        </w:tc>
      </w:tr>
      <w:tr w:rsidR="0002573F" w:rsidRPr="0040070F" w14:paraId="6740B9B4" w14:textId="77777777" w:rsidTr="00911EFB">
        <w:tc>
          <w:tcPr>
            <w:tcW w:w="636" w:type="dxa"/>
          </w:tcPr>
          <w:p w14:paraId="080F645F" w14:textId="0951CA95" w:rsidR="0002573F" w:rsidRDefault="00193CF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2590" w:type="dxa"/>
          </w:tcPr>
          <w:p w14:paraId="518A56F2" w14:textId="38217557" w:rsidR="0002573F" w:rsidRPr="00421FFE" w:rsidRDefault="009B0629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Встреча координационного совета педагогических лабораторий по теме № 1</w:t>
            </w:r>
            <w:r w:rsidR="002B0564">
              <w:rPr>
                <w:rFonts w:cs="Times New Roman"/>
                <w:sz w:val="24"/>
                <w:szCs w:val="24"/>
              </w:rPr>
              <w:t xml:space="preserve"> </w:t>
            </w:r>
            <w:r w:rsidR="002B0564" w:rsidRPr="002B0564">
              <w:rPr>
                <w:rFonts w:cs="Times New Roman"/>
                <w:i/>
                <w:iCs/>
                <w:sz w:val="24"/>
                <w:szCs w:val="24"/>
              </w:rPr>
              <w:t>(тема определяется на основе анализа входной диагностики</w:t>
            </w:r>
            <w:r w:rsidR="002B0564">
              <w:rPr>
                <w:rFonts w:cs="Times New Roman"/>
                <w:i/>
                <w:iCs/>
                <w:sz w:val="24"/>
                <w:szCs w:val="24"/>
              </w:rPr>
              <w:t>,</w:t>
            </w:r>
            <w:r w:rsidR="002B0564" w:rsidRPr="002B0564">
              <w:rPr>
                <w:rFonts w:cs="Times New Roman"/>
                <w:i/>
                <w:iCs/>
                <w:sz w:val="24"/>
                <w:szCs w:val="24"/>
              </w:rPr>
              <w:t xml:space="preserve"> выявленных дефицитов)</w:t>
            </w:r>
            <w:r w:rsidR="002B056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</w:tcPr>
          <w:p w14:paraId="433651DD" w14:textId="77D5BA99" w:rsidR="0002573F" w:rsidRPr="00421FFE" w:rsidRDefault="002B0564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 2026 (1 неделя)</w:t>
            </w:r>
          </w:p>
        </w:tc>
        <w:tc>
          <w:tcPr>
            <w:tcW w:w="1821" w:type="dxa"/>
          </w:tcPr>
          <w:p w14:paraId="15EF5DDC" w14:textId="51476F8E" w:rsidR="0002573F" w:rsidRPr="00421FFE" w:rsidRDefault="002B0564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</w:t>
            </w:r>
            <w:r w:rsidR="005267FA">
              <w:rPr>
                <w:rFonts w:cs="Times New Roman"/>
                <w:sz w:val="24"/>
                <w:szCs w:val="24"/>
              </w:rPr>
              <w:t xml:space="preserve"> ЦРР – участников проекта</w:t>
            </w:r>
            <w:r>
              <w:rPr>
                <w:rFonts w:cs="Times New Roman"/>
                <w:sz w:val="24"/>
                <w:szCs w:val="24"/>
              </w:rPr>
              <w:t>, руководители педагогических лабораторий</w:t>
            </w:r>
          </w:p>
        </w:tc>
        <w:tc>
          <w:tcPr>
            <w:tcW w:w="4016" w:type="dxa"/>
          </w:tcPr>
          <w:p w14:paraId="16A5739B" w14:textId="3D49195D" w:rsidR="0002573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Определены </w:t>
            </w:r>
            <w:r w:rsidR="00B54BF1">
              <w:rPr>
                <w:rFonts w:cs="Times New Roman"/>
                <w:sz w:val="24"/>
                <w:szCs w:val="24"/>
              </w:rPr>
              <w:t xml:space="preserve">конкретные </w:t>
            </w:r>
            <w:r>
              <w:rPr>
                <w:rFonts w:cs="Times New Roman"/>
                <w:sz w:val="24"/>
                <w:szCs w:val="24"/>
              </w:rPr>
              <w:t>направления и содержание деятельности последующей встречи педагогических лабораторий</w:t>
            </w:r>
          </w:p>
        </w:tc>
        <w:tc>
          <w:tcPr>
            <w:tcW w:w="1839" w:type="dxa"/>
          </w:tcPr>
          <w:p w14:paraId="6450D18E" w14:textId="0C365936" w:rsidR="0002573F" w:rsidRPr="00421FFE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0B842309" w14:textId="0674FB28" w:rsidR="0002573F" w:rsidRPr="0040070F" w:rsidRDefault="00911EFB" w:rsidP="00714572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B0629" w:rsidRPr="0040070F" w14:paraId="1C11529F" w14:textId="77777777" w:rsidTr="0096334C">
        <w:tc>
          <w:tcPr>
            <w:tcW w:w="636" w:type="dxa"/>
            <w:shd w:val="clear" w:color="auto" w:fill="FFFFFF" w:themeFill="background1"/>
          </w:tcPr>
          <w:p w14:paraId="62B15FCC" w14:textId="7F3F00AB" w:rsidR="009B0629" w:rsidRDefault="009B0629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2C5E1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90" w:type="dxa"/>
            <w:shd w:val="clear" w:color="auto" w:fill="FFFFFF" w:themeFill="background1"/>
          </w:tcPr>
          <w:p w14:paraId="49B4F312" w14:textId="6BB7DACE" w:rsidR="009B0629" w:rsidRDefault="009B0629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</w:t>
            </w:r>
            <w:r w:rsidRPr="00FE1660">
              <w:rPr>
                <w:rFonts w:cs="Times New Roman"/>
                <w:sz w:val="24"/>
                <w:szCs w:val="24"/>
              </w:rPr>
              <w:t xml:space="preserve">апуск </w:t>
            </w:r>
            <w:r w:rsidRPr="002B0564">
              <w:rPr>
                <w:rFonts w:cs="Times New Roman"/>
                <w:sz w:val="24"/>
                <w:szCs w:val="24"/>
              </w:rPr>
              <w:t xml:space="preserve">регулярных </w:t>
            </w:r>
            <w:r w:rsidR="002B0564" w:rsidRPr="002B0564">
              <w:rPr>
                <w:rFonts w:cs="Times New Roman"/>
                <w:sz w:val="24"/>
                <w:szCs w:val="24"/>
              </w:rPr>
              <w:t>встреч</w:t>
            </w:r>
            <w:r w:rsidRPr="002B0564">
              <w:rPr>
                <w:rFonts w:cs="Times New Roman"/>
                <w:sz w:val="24"/>
                <w:szCs w:val="24"/>
              </w:rPr>
              <w:t xml:space="preserve"> </w:t>
            </w:r>
            <w:r w:rsidR="002B0564" w:rsidRPr="002B0564"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 w:rsidRPr="002B056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FFFFFF" w:themeFill="background1"/>
          </w:tcPr>
          <w:p w14:paraId="3DDDCAD6" w14:textId="16296AA4" w:rsidR="009B0629" w:rsidRPr="00FE1660" w:rsidRDefault="009B0629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октябрь 2026 – май 2027.</w:t>
            </w:r>
          </w:p>
        </w:tc>
        <w:tc>
          <w:tcPr>
            <w:tcW w:w="1821" w:type="dxa"/>
            <w:shd w:val="clear" w:color="auto" w:fill="FFFFFF" w:themeFill="background1"/>
          </w:tcPr>
          <w:p w14:paraId="00BB50A8" w14:textId="7A9CB9FD" w:rsidR="009B0629" w:rsidRDefault="009B0629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Заместители директоров, руководители </w:t>
            </w:r>
            <w:r w:rsidR="002B0564">
              <w:rPr>
                <w:rFonts w:cs="Times New Roman"/>
                <w:sz w:val="24"/>
                <w:szCs w:val="24"/>
              </w:rPr>
              <w:t>ЦРР</w:t>
            </w:r>
            <w:r>
              <w:rPr>
                <w:rFonts w:cs="Times New Roman"/>
                <w:sz w:val="24"/>
                <w:szCs w:val="24"/>
              </w:rPr>
              <w:t>, старшие воспитатели</w:t>
            </w:r>
          </w:p>
        </w:tc>
        <w:tc>
          <w:tcPr>
            <w:tcW w:w="4016" w:type="dxa"/>
            <w:shd w:val="clear" w:color="auto" w:fill="FFFFFF" w:themeFill="background1"/>
          </w:tcPr>
          <w:p w14:paraId="2D11F980" w14:textId="6892C3D2" w:rsidR="009B0629" w:rsidRPr="00FE1660" w:rsidRDefault="009B0629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 xml:space="preserve">Проведено не менее </w:t>
            </w:r>
            <w:r w:rsidR="002B0564">
              <w:rPr>
                <w:rFonts w:cs="Times New Roman"/>
                <w:sz w:val="24"/>
                <w:szCs w:val="24"/>
              </w:rPr>
              <w:t>3</w:t>
            </w:r>
            <w:r w:rsidRPr="00FE1660">
              <w:rPr>
                <w:rFonts w:cs="Times New Roman"/>
                <w:sz w:val="24"/>
                <w:szCs w:val="24"/>
              </w:rPr>
              <w:t xml:space="preserve"> </w:t>
            </w:r>
            <w:r w:rsidR="002B0564">
              <w:rPr>
                <w:rFonts w:cs="Times New Roman"/>
                <w:sz w:val="24"/>
                <w:szCs w:val="24"/>
              </w:rPr>
              <w:t>встреч</w:t>
            </w:r>
            <w:r w:rsidRPr="00FE1660">
              <w:rPr>
                <w:rFonts w:cs="Times New Roman"/>
                <w:sz w:val="24"/>
                <w:szCs w:val="24"/>
              </w:rPr>
              <w:t xml:space="preserve"> в кажд</w:t>
            </w:r>
            <w:r w:rsidR="002B0564">
              <w:rPr>
                <w:rFonts w:cs="Times New Roman"/>
                <w:sz w:val="24"/>
                <w:szCs w:val="24"/>
              </w:rPr>
              <w:t>ой педагогической лаборатории</w:t>
            </w:r>
            <w:r w:rsidRPr="00FE1660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shd w:val="clear" w:color="auto" w:fill="FFFFFF" w:themeFill="background1"/>
          </w:tcPr>
          <w:p w14:paraId="259D6D62" w14:textId="3FE362A6" w:rsidR="009B0629" w:rsidRPr="00421FFE" w:rsidRDefault="0096334C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  <w:shd w:val="clear" w:color="auto" w:fill="FFFFFF" w:themeFill="background1"/>
          </w:tcPr>
          <w:p w14:paraId="237A0B54" w14:textId="6CCA5168" w:rsidR="009B0629" w:rsidRPr="00FE1660" w:rsidRDefault="009B0629" w:rsidP="009B06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6334C" w:rsidRPr="0040070F" w14:paraId="601B99DC" w14:textId="77777777" w:rsidTr="00911EFB">
        <w:tc>
          <w:tcPr>
            <w:tcW w:w="636" w:type="dxa"/>
            <w:shd w:val="clear" w:color="auto" w:fill="FBE4D5" w:themeFill="accent2" w:themeFillTint="33"/>
          </w:tcPr>
          <w:p w14:paraId="194784F2" w14:textId="5F7F073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2590" w:type="dxa"/>
            <w:shd w:val="clear" w:color="auto" w:fill="FBE4D5" w:themeFill="accent2" w:themeFillTint="33"/>
          </w:tcPr>
          <w:p w14:paraId="67C3F581" w14:textId="4A6D180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Проведение педагогических лабораторий по теме № 1 </w:t>
            </w:r>
          </w:p>
        </w:tc>
        <w:tc>
          <w:tcPr>
            <w:tcW w:w="1322" w:type="dxa"/>
            <w:shd w:val="clear" w:color="auto" w:fill="FBE4D5" w:themeFill="accent2" w:themeFillTint="33"/>
          </w:tcPr>
          <w:p w14:paraId="63AE3B8A" w14:textId="405F3C93" w:rsidR="0096334C" w:rsidRPr="00FE1660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 2026 (3 неделя)</w:t>
            </w:r>
          </w:p>
        </w:tc>
        <w:tc>
          <w:tcPr>
            <w:tcW w:w="1821" w:type="dxa"/>
            <w:shd w:val="clear" w:color="auto" w:fill="FBE4D5" w:themeFill="accent2" w:themeFillTint="33"/>
          </w:tcPr>
          <w:p w14:paraId="2E2F09A1" w14:textId="26002EF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проекта, руководители педагогических лабораторий</w:t>
            </w:r>
          </w:p>
        </w:tc>
        <w:tc>
          <w:tcPr>
            <w:tcW w:w="4016" w:type="dxa"/>
            <w:shd w:val="clear" w:color="auto" w:fill="FBE4D5" w:themeFill="accent2" w:themeFillTint="33"/>
          </w:tcPr>
          <w:p w14:paraId="7981E3A8" w14:textId="7777777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Повышен уровень профессиональной компетентности педагогов по реализации краеведческого образования детей старшего дошкольного возраста.</w:t>
            </w:r>
          </w:p>
          <w:p w14:paraId="5D913FED" w14:textId="697BDD99" w:rsidR="0096334C" w:rsidRPr="00FE1660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Представлены и проанализированы успешные педагогические практики</w:t>
            </w:r>
            <w:r w:rsidRPr="00FE1660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 xml:space="preserve"> нацеленные на восполнение дефицитов;</w:t>
            </w:r>
            <w:r w:rsidRPr="00FE1660">
              <w:rPr>
                <w:rFonts w:cs="Times New Roman"/>
                <w:sz w:val="24"/>
                <w:szCs w:val="24"/>
              </w:rPr>
              <w:t xml:space="preserve"> проведены мастер-классы, </w:t>
            </w:r>
            <w:proofErr w:type="spellStart"/>
            <w:r w:rsidRPr="00FE1660">
              <w:rPr>
                <w:rFonts w:cs="Times New Roman"/>
                <w:sz w:val="24"/>
                <w:szCs w:val="24"/>
              </w:rPr>
              <w:t>взаимопосещения</w:t>
            </w:r>
            <w:proofErr w:type="spellEnd"/>
            <w:r w:rsidRPr="00FE1660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В п</w:t>
            </w:r>
            <w:r w:rsidRPr="00FE1660">
              <w:rPr>
                <w:rFonts w:cs="Times New Roman"/>
                <w:sz w:val="24"/>
                <w:szCs w:val="24"/>
              </w:rPr>
              <w:t>ротокол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FE166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за</w:t>
            </w:r>
            <w:r w:rsidRPr="00FE1660">
              <w:rPr>
                <w:rFonts w:cs="Times New Roman"/>
                <w:sz w:val="24"/>
                <w:szCs w:val="24"/>
              </w:rPr>
              <w:t>фиксир</w:t>
            </w:r>
            <w:r>
              <w:rPr>
                <w:rFonts w:cs="Times New Roman"/>
                <w:sz w:val="24"/>
                <w:szCs w:val="24"/>
              </w:rPr>
              <w:t>ованы</w:t>
            </w:r>
            <w:r w:rsidRPr="00FE1660">
              <w:rPr>
                <w:rFonts w:cs="Times New Roman"/>
                <w:sz w:val="24"/>
                <w:szCs w:val="24"/>
              </w:rPr>
              <w:t xml:space="preserve"> принятые методические решения.</w:t>
            </w:r>
          </w:p>
        </w:tc>
        <w:tc>
          <w:tcPr>
            <w:tcW w:w="1839" w:type="dxa"/>
            <w:shd w:val="clear" w:color="auto" w:fill="FBE4D5" w:themeFill="accent2" w:themeFillTint="33"/>
          </w:tcPr>
          <w:p w14:paraId="284E4A28" w14:textId="63584621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участников</w:t>
            </w:r>
          </w:p>
        </w:tc>
        <w:tc>
          <w:tcPr>
            <w:tcW w:w="2445" w:type="dxa"/>
            <w:shd w:val="clear" w:color="auto" w:fill="FBE4D5" w:themeFill="accent2" w:themeFillTint="33"/>
          </w:tcPr>
          <w:p w14:paraId="5E7F98F3" w14:textId="7C1B3C2A" w:rsidR="0096334C" w:rsidRPr="00FE1660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6334C" w:rsidRPr="0040070F" w14:paraId="70B5BEA2" w14:textId="77777777" w:rsidTr="00911EFB">
        <w:tc>
          <w:tcPr>
            <w:tcW w:w="636" w:type="dxa"/>
            <w:shd w:val="clear" w:color="auto" w:fill="FBE4D5" w:themeFill="accent2" w:themeFillTint="33"/>
          </w:tcPr>
          <w:p w14:paraId="39211964" w14:textId="75DDC733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</w:t>
            </w:r>
          </w:p>
        </w:tc>
        <w:tc>
          <w:tcPr>
            <w:tcW w:w="2590" w:type="dxa"/>
            <w:shd w:val="clear" w:color="auto" w:fill="FBE4D5" w:themeFill="accent2" w:themeFillTint="33"/>
          </w:tcPr>
          <w:p w14:paraId="45D7D37D" w14:textId="46EEAAD8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 xml:space="preserve">Создание и апробация семейных краеведческих </w:t>
            </w:r>
            <w:r w:rsidRPr="00FE1660">
              <w:rPr>
                <w:rFonts w:cs="Times New Roman"/>
                <w:sz w:val="24"/>
                <w:szCs w:val="24"/>
              </w:rPr>
              <w:lastRenderedPageBreak/>
              <w:t>маршрутов</w:t>
            </w:r>
          </w:p>
        </w:tc>
        <w:tc>
          <w:tcPr>
            <w:tcW w:w="1322" w:type="dxa"/>
            <w:shd w:val="clear" w:color="auto" w:fill="FBE4D5" w:themeFill="accent2" w:themeFillTint="33"/>
          </w:tcPr>
          <w:p w14:paraId="03D94B2A" w14:textId="703165E6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lastRenderedPageBreak/>
              <w:t xml:space="preserve">октябрь 2026 – апрель </w:t>
            </w:r>
            <w:r w:rsidRPr="006C6A39">
              <w:rPr>
                <w:rFonts w:cs="Times New Roman"/>
                <w:sz w:val="24"/>
                <w:szCs w:val="24"/>
              </w:rPr>
              <w:lastRenderedPageBreak/>
              <w:t>2027.</w:t>
            </w:r>
          </w:p>
        </w:tc>
        <w:tc>
          <w:tcPr>
            <w:tcW w:w="1821" w:type="dxa"/>
            <w:shd w:val="clear" w:color="auto" w:fill="FBE4D5" w:themeFill="accent2" w:themeFillTint="33"/>
          </w:tcPr>
          <w:p w14:paraId="42253B30" w14:textId="47DDBD95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Педагоги учреждений, включенных в </w:t>
            </w:r>
            <w:r>
              <w:rPr>
                <w:rFonts w:cs="Times New Roman"/>
                <w:sz w:val="24"/>
                <w:szCs w:val="24"/>
              </w:rPr>
              <w:lastRenderedPageBreak/>
              <w:t>деятельность лабораторий</w:t>
            </w:r>
          </w:p>
        </w:tc>
        <w:tc>
          <w:tcPr>
            <w:tcW w:w="4016" w:type="dxa"/>
            <w:shd w:val="clear" w:color="auto" w:fill="FBE4D5" w:themeFill="accent2" w:themeFillTint="33"/>
          </w:tcPr>
          <w:p w14:paraId="295C6B5E" w14:textId="32508556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lastRenderedPageBreak/>
              <w:t xml:space="preserve">Разработано не менее 5 маршрутов (с картами, заданиями, рекомендациями). Проведена </w:t>
            </w:r>
            <w:r w:rsidRPr="006C6A39">
              <w:rPr>
                <w:rFonts w:cs="Times New Roman"/>
                <w:sz w:val="24"/>
                <w:szCs w:val="24"/>
              </w:rPr>
              <w:lastRenderedPageBreak/>
              <w:t xml:space="preserve">апробация </w:t>
            </w:r>
            <w:r>
              <w:rPr>
                <w:rFonts w:cs="Times New Roman"/>
                <w:sz w:val="24"/>
                <w:szCs w:val="24"/>
              </w:rPr>
              <w:t>в дошкольных образовательных учреждениях</w:t>
            </w:r>
            <w:r w:rsidRPr="006C6A39">
              <w:rPr>
                <w:rFonts w:cs="Times New Roman"/>
                <w:sz w:val="24"/>
                <w:szCs w:val="24"/>
              </w:rPr>
              <w:t>. Получена обратная связь от родителей.</w:t>
            </w:r>
          </w:p>
        </w:tc>
        <w:tc>
          <w:tcPr>
            <w:tcW w:w="1839" w:type="dxa"/>
            <w:shd w:val="clear" w:color="auto" w:fill="FBE4D5" w:themeFill="accent2" w:themeFillTint="33"/>
          </w:tcPr>
          <w:p w14:paraId="598FC133" w14:textId="5900A776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Уровень участников</w:t>
            </w:r>
          </w:p>
        </w:tc>
        <w:tc>
          <w:tcPr>
            <w:tcW w:w="2445" w:type="dxa"/>
            <w:shd w:val="clear" w:color="auto" w:fill="FBE4D5" w:themeFill="accent2" w:themeFillTint="33"/>
          </w:tcPr>
          <w:p w14:paraId="7AF3A960" w14:textId="7DCC9E74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6C6A39">
              <w:rPr>
                <w:rFonts w:cs="Times New Roman"/>
                <w:sz w:val="24"/>
                <w:szCs w:val="24"/>
              </w:rPr>
              <w:t xml:space="preserve">ексты маршрутов (брошюры/листовки), анкеты обратной </w:t>
            </w:r>
            <w:r w:rsidRPr="006C6A39">
              <w:rPr>
                <w:rFonts w:cs="Times New Roman"/>
                <w:sz w:val="24"/>
                <w:szCs w:val="24"/>
              </w:rPr>
              <w:lastRenderedPageBreak/>
              <w:t>связи, фотоотчёты прогулок.</w:t>
            </w:r>
          </w:p>
        </w:tc>
      </w:tr>
      <w:tr w:rsidR="0096334C" w:rsidRPr="0040070F" w14:paraId="1B0EE2B4" w14:textId="77777777" w:rsidTr="00911EFB">
        <w:tc>
          <w:tcPr>
            <w:tcW w:w="636" w:type="dxa"/>
          </w:tcPr>
          <w:p w14:paraId="01670C38" w14:textId="6FB1C34A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590" w:type="dxa"/>
          </w:tcPr>
          <w:p w14:paraId="197F415E" w14:textId="7777777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2B0564">
              <w:rPr>
                <w:rFonts w:cs="Times New Roman"/>
                <w:sz w:val="24"/>
                <w:szCs w:val="24"/>
              </w:rPr>
              <w:t>азработка учебно-методических материалов по направлениям краеведческой деятельности: природоведческое, историческое, культурологическое</w:t>
            </w:r>
          </w:p>
          <w:p w14:paraId="694C6DC0" w14:textId="0BE07B9A" w:rsidR="0096334C" w:rsidRPr="00FE1660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341B3B70" w14:textId="516A5E40" w:rsidR="0096334C" w:rsidRPr="006C6A39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t>октябрь 2026 – апрель 2027.</w:t>
            </w:r>
          </w:p>
        </w:tc>
        <w:tc>
          <w:tcPr>
            <w:tcW w:w="1821" w:type="dxa"/>
          </w:tcPr>
          <w:p w14:paraId="13C41114" w14:textId="7DC2AC1D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</w:t>
            </w:r>
          </w:p>
        </w:tc>
        <w:tc>
          <w:tcPr>
            <w:tcW w:w="4016" w:type="dxa"/>
          </w:tcPr>
          <w:p w14:paraId="63CFFA7D" w14:textId="159CA5B0" w:rsidR="0096334C" w:rsidRPr="006C6A39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Пополнение методического кейса проекта</w:t>
            </w:r>
          </w:p>
        </w:tc>
        <w:tc>
          <w:tcPr>
            <w:tcW w:w="1839" w:type="dxa"/>
          </w:tcPr>
          <w:p w14:paraId="3CC97F87" w14:textId="029B4BA6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192E2A06" w14:textId="7777777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6334C" w:rsidRPr="0040070F" w14:paraId="4D981D50" w14:textId="77777777" w:rsidTr="00911EFB">
        <w:tc>
          <w:tcPr>
            <w:tcW w:w="636" w:type="dxa"/>
          </w:tcPr>
          <w:p w14:paraId="68301972" w14:textId="73956A38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</w:t>
            </w:r>
          </w:p>
        </w:tc>
        <w:tc>
          <w:tcPr>
            <w:tcW w:w="2590" w:type="dxa"/>
          </w:tcPr>
          <w:p w14:paraId="184D1138" w14:textId="0B5A0E8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Встреча координационного совета педагогических лабораторий по теме № 2 </w:t>
            </w:r>
            <w:r w:rsidRPr="002B0564">
              <w:rPr>
                <w:rFonts w:cs="Times New Roman"/>
                <w:i/>
                <w:iCs/>
                <w:sz w:val="24"/>
                <w:szCs w:val="24"/>
              </w:rPr>
              <w:t>(тема определяется на основе анализа входной диагностики</w:t>
            </w:r>
            <w:r>
              <w:rPr>
                <w:rFonts w:cs="Times New Roman"/>
                <w:i/>
                <w:iCs/>
                <w:sz w:val="24"/>
                <w:szCs w:val="24"/>
              </w:rPr>
              <w:t>,</w:t>
            </w:r>
            <w:r w:rsidRPr="002B0564">
              <w:rPr>
                <w:rFonts w:cs="Times New Roman"/>
                <w:i/>
                <w:iCs/>
                <w:sz w:val="24"/>
                <w:szCs w:val="24"/>
              </w:rPr>
              <w:t xml:space="preserve"> выявленных дефицитов)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</w:tcPr>
          <w:p w14:paraId="5F9A4CE9" w14:textId="1E9F6054" w:rsidR="0096334C" w:rsidRPr="006C6A39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 2026 (1 неделя)</w:t>
            </w:r>
          </w:p>
        </w:tc>
        <w:tc>
          <w:tcPr>
            <w:tcW w:w="1821" w:type="dxa"/>
          </w:tcPr>
          <w:p w14:paraId="3D856FFF" w14:textId="1B6EFCAF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проекта, руководители педагогических лабораторий</w:t>
            </w:r>
          </w:p>
        </w:tc>
        <w:tc>
          <w:tcPr>
            <w:tcW w:w="4016" w:type="dxa"/>
          </w:tcPr>
          <w:p w14:paraId="43264BF3" w14:textId="3FF5C914" w:rsidR="0096334C" w:rsidRPr="006C6A39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Определены конкретные направления и содержание деятельности последующей встречи педагогических лабораторий</w:t>
            </w:r>
          </w:p>
        </w:tc>
        <w:tc>
          <w:tcPr>
            <w:tcW w:w="1839" w:type="dxa"/>
          </w:tcPr>
          <w:p w14:paraId="2F3C799A" w14:textId="3DE2DF45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3E11D7FF" w14:textId="439C364E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6334C" w:rsidRPr="0040070F" w14:paraId="559ECACE" w14:textId="77777777" w:rsidTr="0096334C">
        <w:tc>
          <w:tcPr>
            <w:tcW w:w="636" w:type="dxa"/>
            <w:shd w:val="clear" w:color="auto" w:fill="FBE4D5" w:themeFill="accent2" w:themeFillTint="33"/>
          </w:tcPr>
          <w:p w14:paraId="06B096B1" w14:textId="4528F0FB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2.7</w:t>
            </w:r>
          </w:p>
        </w:tc>
        <w:tc>
          <w:tcPr>
            <w:tcW w:w="2590" w:type="dxa"/>
            <w:shd w:val="clear" w:color="auto" w:fill="FBE4D5" w:themeFill="accent2" w:themeFillTint="33"/>
          </w:tcPr>
          <w:p w14:paraId="3F91C75D" w14:textId="3764D383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педагогических лабораторий по теме № 2</w:t>
            </w:r>
          </w:p>
        </w:tc>
        <w:tc>
          <w:tcPr>
            <w:tcW w:w="1322" w:type="dxa"/>
            <w:shd w:val="clear" w:color="auto" w:fill="FBE4D5" w:themeFill="accent2" w:themeFillTint="33"/>
          </w:tcPr>
          <w:p w14:paraId="569A0410" w14:textId="2707FC48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 2026 (3 неделя)</w:t>
            </w:r>
          </w:p>
        </w:tc>
        <w:tc>
          <w:tcPr>
            <w:tcW w:w="1821" w:type="dxa"/>
            <w:shd w:val="clear" w:color="auto" w:fill="FBE4D5" w:themeFill="accent2" w:themeFillTint="33"/>
          </w:tcPr>
          <w:p w14:paraId="6D9ACC60" w14:textId="2A1D989F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проекта, руководители педагогических лабораторий</w:t>
            </w:r>
          </w:p>
        </w:tc>
        <w:tc>
          <w:tcPr>
            <w:tcW w:w="4016" w:type="dxa"/>
            <w:shd w:val="clear" w:color="auto" w:fill="FBE4D5" w:themeFill="accent2" w:themeFillTint="33"/>
          </w:tcPr>
          <w:p w14:paraId="4C74E53A" w14:textId="7777777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Повышен уровень профессиональной компетентности педагогов по реализации краеведческого образования детей старшего дошкольного возраста.</w:t>
            </w:r>
          </w:p>
          <w:p w14:paraId="669F74A9" w14:textId="3B8AB744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Представлены и проанализированы успешные педагогические практики</w:t>
            </w:r>
            <w:r w:rsidRPr="00FE1660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 xml:space="preserve"> нацеленные на восполнение дефицитов;</w:t>
            </w:r>
            <w:r w:rsidRPr="00FE1660">
              <w:rPr>
                <w:rFonts w:cs="Times New Roman"/>
                <w:sz w:val="24"/>
                <w:szCs w:val="24"/>
              </w:rPr>
              <w:t xml:space="preserve"> проведены мастер-классы, </w:t>
            </w:r>
            <w:proofErr w:type="spellStart"/>
            <w:r w:rsidRPr="00FE1660">
              <w:rPr>
                <w:rFonts w:cs="Times New Roman"/>
                <w:sz w:val="24"/>
                <w:szCs w:val="24"/>
              </w:rPr>
              <w:t>взаимопосещения</w:t>
            </w:r>
            <w:proofErr w:type="spellEnd"/>
            <w:r w:rsidRPr="00FE1660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В п</w:t>
            </w:r>
            <w:r w:rsidRPr="00FE1660">
              <w:rPr>
                <w:rFonts w:cs="Times New Roman"/>
                <w:sz w:val="24"/>
                <w:szCs w:val="24"/>
              </w:rPr>
              <w:t>ротокол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FE166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за</w:t>
            </w:r>
            <w:r w:rsidRPr="00FE1660">
              <w:rPr>
                <w:rFonts w:cs="Times New Roman"/>
                <w:sz w:val="24"/>
                <w:szCs w:val="24"/>
              </w:rPr>
              <w:t>фиксир</w:t>
            </w:r>
            <w:r>
              <w:rPr>
                <w:rFonts w:cs="Times New Roman"/>
                <w:sz w:val="24"/>
                <w:szCs w:val="24"/>
              </w:rPr>
              <w:t>ованы</w:t>
            </w:r>
            <w:r w:rsidRPr="00FE1660">
              <w:rPr>
                <w:rFonts w:cs="Times New Roman"/>
                <w:sz w:val="24"/>
                <w:szCs w:val="24"/>
              </w:rPr>
              <w:t xml:space="preserve"> принятые методические решения.</w:t>
            </w:r>
          </w:p>
        </w:tc>
        <w:tc>
          <w:tcPr>
            <w:tcW w:w="1839" w:type="dxa"/>
            <w:shd w:val="clear" w:color="auto" w:fill="FBE4D5" w:themeFill="accent2" w:themeFillTint="33"/>
          </w:tcPr>
          <w:p w14:paraId="0E4B65EB" w14:textId="53A57355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участников</w:t>
            </w:r>
          </w:p>
        </w:tc>
        <w:tc>
          <w:tcPr>
            <w:tcW w:w="2445" w:type="dxa"/>
            <w:shd w:val="clear" w:color="auto" w:fill="FBE4D5" w:themeFill="accent2" w:themeFillTint="33"/>
          </w:tcPr>
          <w:p w14:paraId="7D9198C5" w14:textId="0D467699" w:rsidR="0096334C" w:rsidRPr="00FE1660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6334C" w:rsidRPr="0040070F" w14:paraId="710B8178" w14:textId="77777777" w:rsidTr="00911EFB">
        <w:tc>
          <w:tcPr>
            <w:tcW w:w="636" w:type="dxa"/>
          </w:tcPr>
          <w:p w14:paraId="7EC6D542" w14:textId="12136F54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2.8</w:t>
            </w:r>
          </w:p>
        </w:tc>
        <w:tc>
          <w:tcPr>
            <w:tcW w:w="2590" w:type="dxa"/>
          </w:tcPr>
          <w:p w14:paraId="2CF03AB1" w14:textId="24893595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t>Городской детско-родительский марафон «Бабушкины рассказы о Ярославле»</w:t>
            </w:r>
          </w:p>
        </w:tc>
        <w:tc>
          <w:tcPr>
            <w:tcW w:w="1322" w:type="dxa"/>
          </w:tcPr>
          <w:p w14:paraId="3660CB2B" w14:textId="1A81305F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Февраль - март</w:t>
            </w:r>
            <w:r w:rsidRPr="006C6A39">
              <w:rPr>
                <w:rFonts w:cs="Times New Roman"/>
                <w:sz w:val="24"/>
                <w:szCs w:val="24"/>
              </w:rPr>
              <w:t xml:space="preserve"> 2027.</w:t>
            </w:r>
          </w:p>
        </w:tc>
        <w:tc>
          <w:tcPr>
            <w:tcW w:w="1821" w:type="dxa"/>
          </w:tcPr>
          <w:p w14:paraId="6C68D3CB" w14:textId="2370B01C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</w:tcPr>
          <w:p w14:paraId="0C920910" w14:textId="737CD496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t xml:space="preserve">Вовлечено не менее </w:t>
            </w:r>
            <w:r>
              <w:rPr>
                <w:rFonts w:cs="Times New Roman"/>
                <w:sz w:val="24"/>
                <w:szCs w:val="24"/>
              </w:rPr>
              <w:t>5</w:t>
            </w:r>
            <w:r w:rsidRPr="006C6A39">
              <w:rPr>
                <w:rFonts w:cs="Times New Roman"/>
                <w:sz w:val="24"/>
                <w:szCs w:val="24"/>
              </w:rPr>
              <w:t>0 семей</w:t>
            </w:r>
            <w:r w:rsidRPr="0026757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воспитанников детских садов и учащихся 1-2 классов центров образования</w:t>
            </w:r>
            <w:r w:rsidRPr="006C6A39">
              <w:rPr>
                <w:rFonts w:cs="Times New Roman"/>
                <w:sz w:val="24"/>
                <w:szCs w:val="24"/>
              </w:rPr>
              <w:t>. Собраны видеозаписи/</w:t>
            </w:r>
            <w:proofErr w:type="spellStart"/>
            <w:r w:rsidRPr="006C6A39">
              <w:rPr>
                <w:rFonts w:cs="Times New Roman"/>
                <w:sz w:val="24"/>
                <w:szCs w:val="24"/>
              </w:rPr>
              <w:t>аудиорассказы</w:t>
            </w:r>
            <w:proofErr w:type="spellEnd"/>
            <w:r w:rsidRPr="006C6A39">
              <w:rPr>
                <w:rFonts w:cs="Times New Roman"/>
                <w:sz w:val="24"/>
                <w:szCs w:val="24"/>
              </w:rPr>
              <w:t xml:space="preserve">, оформлена выставка. </w:t>
            </w:r>
            <w:r>
              <w:rPr>
                <w:rFonts w:cs="Times New Roman"/>
                <w:sz w:val="24"/>
                <w:szCs w:val="24"/>
              </w:rPr>
              <w:t xml:space="preserve">Созданы условия для передачи семейных ценностей </w:t>
            </w:r>
            <w:r w:rsidRPr="006C6A39">
              <w:rPr>
                <w:rFonts w:cs="Times New Roman"/>
                <w:sz w:val="24"/>
                <w:szCs w:val="24"/>
              </w:rPr>
              <w:t xml:space="preserve">и </w:t>
            </w:r>
            <w:r>
              <w:rPr>
                <w:rFonts w:cs="Times New Roman"/>
                <w:sz w:val="24"/>
                <w:szCs w:val="24"/>
              </w:rPr>
              <w:t xml:space="preserve">поддержания </w:t>
            </w:r>
            <w:r w:rsidRPr="006C6A39">
              <w:rPr>
                <w:rFonts w:cs="Times New Roman"/>
                <w:sz w:val="24"/>
                <w:szCs w:val="24"/>
              </w:rPr>
              <w:t>интерес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6C6A39">
              <w:rPr>
                <w:rFonts w:cs="Times New Roman"/>
                <w:sz w:val="24"/>
                <w:szCs w:val="24"/>
              </w:rPr>
              <w:t xml:space="preserve"> к устной истории города.</w:t>
            </w:r>
          </w:p>
        </w:tc>
        <w:tc>
          <w:tcPr>
            <w:tcW w:w="1839" w:type="dxa"/>
          </w:tcPr>
          <w:p w14:paraId="59725718" w14:textId="30DF2C21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12841AF9" w14:textId="53401799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t>Положение о фестивале, программа, фото- и видеоотчёт, публикация на сайте ГЦРО.</w:t>
            </w:r>
          </w:p>
        </w:tc>
      </w:tr>
      <w:tr w:rsidR="0096334C" w:rsidRPr="0040070F" w14:paraId="4ABAD499" w14:textId="77777777" w:rsidTr="00911EFB">
        <w:tc>
          <w:tcPr>
            <w:tcW w:w="636" w:type="dxa"/>
          </w:tcPr>
          <w:p w14:paraId="6172CF94" w14:textId="0E177D5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2.9</w:t>
            </w:r>
          </w:p>
        </w:tc>
        <w:tc>
          <w:tcPr>
            <w:tcW w:w="2590" w:type="dxa"/>
          </w:tcPr>
          <w:p w14:paraId="0C924BB1" w14:textId="7D7080FD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Методическое с</w:t>
            </w:r>
            <w:r w:rsidRPr="006C6A39">
              <w:rPr>
                <w:rFonts w:cs="Times New Roman"/>
                <w:sz w:val="24"/>
                <w:szCs w:val="24"/>
              </w:rPr>
              <w:t>опровождение учреждений, впервые внедряющих программу</w:t>
            </w:r>
          </w:p>
        </w:tc>
        <w:tc>
          <w:tcPr>
            <w:tcW w:w="1322" w:type="dxa"/>
          </w:tcPr>
          <w:p w14:paraId="636E807E" w14:textId="6E08DD4A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t>в течение года (по заявкам)</w:t>
            </w:r>
          </w:p>
        </w:tc>
        <w:tc>
          <w:tcPr>
            <w:tcW w:w="1821" w:type="dxa"/>
          </w:tcPr>
          <w:p w14:paraId="21444EA5" w14:textId="419085E3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</w:t>
            </w:r>
          </w:p>
        </w:tc>
        <w:tc>
          <w:tcPr>
            <w:tcW w:w="4016" w:type="dxa"/>
          </w:tcPr>
          <w:p w14:paraId="5489E6DB" w14:textId="1FFF5E27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6C6A39">
              <w:rPr>
                <w:rFonts w:cs="Times New Roman"/>
                <w:sz w:val="24"/>
                <w:szCs w:val="24"/>
              </w:rPr>
              <w:t xml:space="preserve">Не менее </w:t>
            </w:r>
            <w:r>
              <w:rPr>
                <w:rFonts w:cs="Times New Roman"/>
                <w:sz w:val="24"/>
                <w:szCs w:val="24"/>
              </w:rPr>
              <w:t>15</w:t>
            </w:r>
            <w:r w:rsidRPr="006C6A39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детских садов, ранее не реализовывавших программу, </w:t>
            </w:r>
            <w:r w:rsidRPr="006C6A39">
              <w:rPr>
                <w:rFonts w:cs="Times New Roman"/>
                <w:sz w:val="24"/>
                <w:szCs w:val="24"/>
              </w:rPr>
              <w:t xml:space="preserve">получили консультации, готовые методические </w:t>
            </w:r>
            <w:r>
              <w:rPr>
                <w:rFonts w:cs="Times New Roman"/>
                <w:sz w:val="24"/>
                <w:szCs w:val="24"/>
              </w:rPr>
              <w:t>материалы</w:t>
            </w:r>
            <w:r w:rsidRPr="006C6A39">
              <w:rPr>
                <w:rFonts w:cs="Times New Roman"/>
                <w:sz w:val="24"/>
                <w:szCs w:val="24"/>
              </w:rPr>
              <w:t xml:space="preserve"> и включились в реализацию программы.</w:t>
            </w:r>
          </w:p>
        </w:tc>
        <w:tc>
          <w:tcPr>
            <w:tcW w:w="1839" w:type="dxa"/>
          </w:tcPr>
          <w:p w14:paraId="496A545F" w14:textId="7CACAF06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0F33A12C" w14:textId="71440FED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B45E8">
              <w:rPr>
                <w:rFonts w:cs="Times New Roman"/>
                <w:sz w:val="24"/>
                <w:szCs w:val="24"/>
              </w:rPr>
              <w:t>листы регистрации на установочных встречах</w:t>
            </w:r>
          </w:p>
        </w:tc>
      </w:tr>
      <w:tr w:rsidR="0096334C" w:rsidRPr="0040070F" w14:paraId="33233438" w14:textId="77777777" w:rsidTr="00911EFB">
        <w:tc>
          <w:tcPr>
            <w:tcW w:w="636" w:type="dxa"/>
          </w:tcPr>
          <w:p w14:paraId="0B4E3DF4" w14:textId="5A3C8F2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2.10</w:t>
            </w:r>
          </w:p>
        </w:tc>
        <w:tc>
          <w:tcPr>
            <w:tcW w:w="2590" w:type="dxa"/>
          </w:tcPr>
          <w:p w14:paraId="53AB5F8E" w14:textId="16F098AE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Встреча координационного совета педагогических лабораторий по теме № 3 </w:t>
            </w:r>
            <w:r w:rsidRPr="002B0564">
              <w:rPr>
                <w:rFonts w:cs="Times New Roman"/>
                <w:i/>
                <w:iCs/>
                <w:sz w:val="24"/>
                <w:szCs w:val="24"/>
              </w:rPr>
              <w:t>(тема определяется на основе анализа входной диагностики</w:t>
            </w:r>
            <w:r>
              <w:rPr>
                <w:rFonts w:cs="Times New Roman"/>
                <w:i/>
                <w:iCs/>
                <w:sz w:val="24"/>
                <w:szCs w:val="24"/>
              </w:rPr>
              <w:t>,</w:t>
            </w:r>
            <w:r w:rsidRPr="002B0564">
              <w:rPr>
                <w:rFonts w:cs="Times New Roman"/>
                <w:i/>
                <w:iCs/>
                <w:sz w:val="24"/>
                <w:szCs w:val="24"/>
              </w:rPr>
              <w:t xml:space="preserve"> выявленных дефицитов)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</w:tcPr>
          <w:p w14:paraId="707DA0FA" w14:textId="39CCE19B" w:rsidR="0096334C" w:rsidRPr="006C6A39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Март 2027 (1 неделя)</w:t>
            </w:r>
          </w:p>
        </w:tc>
        <w:tc>
          <w:tcPr>
            <w:tcW w:w="1821" w:type="dxa"/>
          </w:tcPr>
          <w:p w14:paraId="1E958139" w14:textId="198FE305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проекта, руководители педагогических лабораторий</w:t>
            </w:r>
          </w:p>
        </w:tc>
        <w:tc>
          <w:tcPr>
            <w:tcW w:w="4016" w:type="dxa"/>
          </w:tcPr>
          <w:p w14:paraId="688B187C" w14:textId="13BA4BF6" w:rsidR="0096334C" w:rsidRPr="006C6A39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Определены конкретные направления и содержание деятельности последующей встречи педагогических лабораторий</w:t>
            </w:r>
          </w:p>
        </w:tc>
        <w:tc>
          <w:tcPr>
            <w:tcW w:w="1839" w:type="dxa"/>
          </w:tcPr>
          <w:p w14:paraId="3B373067" w14:textId="3CB1F5C7" w:rsidR="0096334C" w:rsidRPr="00421FF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4F48B3B6" w14:textId="122E9EC0" w:rsidR="0096334C" w:rsidRPr="008B45E8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6334C" w:rsidRPr="0040070F" w14:paraId="4DAED558" w14:textId="77777777" w:rsidTr="0096334C">
        <w:tc>
          <w:tcPr>
            <w:tcW w:w="636" w:type="dxa"/>
            <w:shd w:val="clear" w:color="auto" w:fill="FBE4D5" w:themeFill="accent2" w:themeFillTint="33"/>
          </w:tcPr>
          <w:p w14:paraId="062A021B" w14:textId="5A4CEFA0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2.11</w:t>
            </w:r>
          </w:p>
        </w:tc>
        <w:tc>
          <w:tcPr>
            <w:tcW w:w="2590" w:type="dxa"/>
            <w:shd w:val="clear" w:color="auto" w:fill="FBE4D5" w:themeFill="accent2" w:themeFillTint="33"/>
          </w:tcPr>
          <w:p w14:paraId="149F6C2D" w14:textId="76A6BE7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педагогических лабораторий по теме № 3</w:t>
            </w:r>
          </w:p>
        </w:tc>
        <w:tc>
          <w:tcPr>
            <w:tcW w:w="1322" w:type="dxa"/>
            <w:shd w:val="clear" w:color="auto" w:fill="FBE4D5" w:themeFill="accent2" w:themeFillTint="33"/>
          </w:tcPr>
          <w:p w14:paraId="4305ADD3" w14:textId="266F2A2C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 2026 (3 неделя)</w:t>
            </w:r>
          </w:p>
        </w:tc>
        <w:tc>
          <w:tcPr>
            <w:tcW w:w="1821" w:type="dxa"/>
            <w:shd w:val="clear" w:color="auto" w:fill="FBE4D5" w:themeFill="accent2" w:themeFillTint="33"/>
          </w:tcPr>
          <w:p w14:paraId="4BEA4953" w14:textId="11B193C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проекта, руководители педагогических лабораторий</w:t>
            </w:r>
          </w:p>
        </w:tc>
        <w:tc>
          <w:tcPr>
            <w:tcW w:w="4016" w:type="dxa"/>
            <w:shd w:val="clear" w:color="auto" w:fill="FBE4D5" w:themeFill="accent2" w:themeFillTint="33"/>
          </w:tcPr>
          <w:p w14:paraId="647E2EAC" w14:textId="7777777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Повышен уровень профессиональной компетентности педагогов по реализации краеведческого образования детей старшего дошкольного возраста.</w:t>
            </w:r>
          </w:p>
          <w:p w14:paraId="760BCE8A" w14:textId="57D17B56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Представлены и проанализированы успешные педагогические практики</w:t>
            </w:r>
            <w:r w:rsidRPr="00FE1660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 xml:space="preserve"> нацеленные на восполнение дефицитов;</w:t>
            </w:r>
            <w:r w:rsidRPr="00FE1660">
              <w:rPr>
                <w:rFonts w:cs="Times New Roman"/>
                <w:sz w:val="24"/>
                <w:szCs w:val="24"/>
              </w:rPr>
              <w:t xml:space="preserve"> проведены мастер-классы, </w:t>
            </w:r>
            <w:proofErr w:type="spellStart"/>
            <w:r w:rsidRPr="00FE1660">
              <w:rPr>
                <w:rFonts w:cs="Times New Roman"/>
                <w:sz w:val="24"/>
                <w:szCs w:val="24"/>
              </w:rPr>
              <w:t>взаимопосещения</w:t>
            </w:r>
            <w:proofErr w:type="spellEnd"/>
            <w:r w:rsidRPr="00FE1660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В п</w:t>
            </w:r>
            <w:r w:rsidRPr="00FE1660">
              <w:rPr>
                <w:rFonts w:cs="Times New Roman"/>
                <w:sz w:val="24"/>
                <w:szCs w:val="24"/>
              </w:rPr>
              <w:t>ротокол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FE166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за</w:t>
            </w:r>
            <w:r w:rsidRPr="00FE1660">
              <w:rPr>
                <w:rFonts w:cs="Times New Roman"/>
                <w:sz w:val="24"/>
                <w:szCs w:val="24"/>
              </w:rPr>
              <w:t>фиксир</w:t>
            </w:r>
            <w:r>
              <w:rPr>
                <w:rFonts w:cs="Times New Roman"/>
                <w:sz w:val="24"/>
                <w:szCs w:val="24"/>
              </w:rPr>
              <w:t>ованы</w:t>
            </w:r>
            <w:r w:rsidRPr="00FE1660">
              <w:rPr>
                <w:rFonts w:cs="Times New Roman"/>
                <w:sz w:val="24"/>
                <w:szCs w:val="24"/>
              </w:rPr>
              <w:t xml:space="preserve"> принятые методические решения.</w:t>
            </w:r>
          </w:p>
        </w:tc>
        <w:tc>
          <w:tcPr>
            <w:tcW w:w="1839" w:type="dxa"/>
            <w:shd w:val="clear" w:color="auto" w:fill="FBE4D5" w:themeFill="accent2" w:themeFillTint="33"/>
          </w:tcPr>
          <w:p w14:paraId="3DFF78B9" w14:textId="1A757FF1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участников</w:t>
            </w:r>
          </w:p>
        </w:tc>
        <w:tc>
          <w:tcPr>
            <w:tcW w:w="2445" w:type="dxa"/>
            <w:shd w:val="clear" w:color="auto" w:fill="FBE4D5" w:themeFill="accent2" w:themeFillTint="33"/>
          </w:tcPr>
          <w:p w14:paraId="0CC71CF7" w14:textId="28B9F108" w:rsidR="0096334C" w:rsidRPr="00FE1660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FE1660">
              <w:rPr>
                <w:rFonts w:cs="Times New Roman"/>
                <w:sz w:val="24"/>
                <w:szCs w:val="24"/>
              </w:rPr>
              <w:t>протоколы заседаний, листы регистрации, фотоотчёты.</w:t>
            </w:r>
          </w:p>
        </w:tc>
      </w:tr>
      <w:tr w:rsidR="0096334C" w:rsidRPr="0040070F" w14:paraId="7A166B76" w14:textId="77777777" w:rsidTr="00911EFB">
        <w:tc>
          <w:tcPr>
            <w:tcW w:w="636" w:type="dxa"/>
          </w:tcPr>
          <w:p w14:paraId="7C7AD396" w14:textId="401400D1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41360B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590" w:type="dxa"/>
          </w:tcPr>
          <w:p w14:paraId="0F1411D0" w14:textId="39E10122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8B45E8">
              <w:rPr>
                <w:rFonts w:cs="Times New Roman"/>
                <w:sz w:val="24"/>
                <w:szCs w:val="24"/>
              </w:rPr>
              <w:t>руглый стол «Краеведение: преемственность детского сада и начальной школы»</w:t>
            </w:r>
          </w:p>
        </w:tc>
        <w:tc>
          <w:tcPr>
            <w:tcW w:w="1322" w:type="dxa"/>
          </w:tcPr>
          <w:p w14:paraId="0FFC16D5" w14:textId="15705C4C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Март </w:t>
            </w:r>
            <w:r w:rsidRPr="008B45E8">
              <w:rPr>
                <w:rFonts w:cs="Times New Roman"/>
                <w:sz w:val="24"/>
                <w:szCs w:val="24"/>
              </w:rPr>
              <w:t>2027</w:t>
            </w:r>
            <w:r>
              <w:rPr>
                <w:rFonts w:cs="Times New Roman"/>
                <w:sz w:val="24"/>
                <w:szCs w:val="24"/>
              </w:rPr>
              <w:t xml:space="preserve"> (3-4 неделя)</w:t>
            </w:r>
          </w:p>
        </w:tc>
        <w:tc>
          <w:tcPr>
            <w:tcW w:w="1821" w:type="dxa"/>
          </w:tcPr>
          <w:p w14:paraId="2CAEF2FB" w14:textId="7F1C2007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</w:tcPr>
          <w:p w14:paraId="4EAC64FE" w14:textId="1B419637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B45E8">
              <w:rPr>
                <w:rFonts w:cs="Times New Roman"/>
                <w:sz w:val="24"/>
                <w:szCs w:val="24"/>
              </w:rPr>
              <w:t>Выявлены точки соп</w:t>
            </w:r>
            <w:r>
              <w:rPr>
                <w:rFonts w:cs="Times New Roman"/>
                <w:sz w:val="24"/>
                <w:szCs w:val="24"/>
              </w:rPr>
              <w:t>рикосновения, пути и формы преемственности</w:t>
            </w:r>
            <w:r w:rsidRPr="008B45E8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Намечены</w:t>
            </w:r>
            <w:r w:rsidRPr="008B45E8">
              <w:rPr>
                <w:rFonts w:cs="Times New Roman"/>
                <w:sz w:val="24"/>
                <w:szCs w:val="24"/>
              </w:rPr>
              <w:t xml:space="preserve"> пилотные пары «ДОУ–школа». Сформирован</w:t>
            </w:r>
            <w:r>
              <w:rPr>
                <w:rFonts w:cs="Times New Roman"/>
                <w:sz w:val="24"/>
                <w:szCs w:val="24"/>
              </w:rPr>
              <w:t xml:space="preserve"> примерный</w:t>
            </w:r>
            <w:r w:rsidRPr="008B45E8">
              <w:rPr>
                <w:rFonts w:cs="Times New Roman"/>
                <w:sz w:val="24"/>
                <w:szCs w:val="24"/>
              </w:rPr>
              <w:t xml:space="preserve"> перечень со</w:t>
            </w:r>
            <w:r>
              <w:rPr>
                <w:rFonts w:cs="Times New Roman"/>
                <w:sz w:val="24"/>
                <w:szCs w:val="24"/>
              </w:rPr>
              <w:t>вместных</w:t>
            </w:r>
            <w:r w:rsidRPr="008B45E8">
              <w:rPr>
                <w:rFonts w:cs="Times New Roman"/>
                <w:sz w:val="24"/>
                <w:szCs w:val="24"/>
              </w:rPr>
              <w:t xml:space="preserve"> мероприятий (экскурсии, проекты).</w:t>
            </w:r>
          </w:p>
        </w:tc>
        <w:tc>
          <w:tcPr>
            <w:tcW w:w="1839" w:type="dxa"/>
          </w:tcPr>
          <w:p w14:paraId="46AB4DFF" w14:textId="6F260C97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34DC14CA" w14:textId="6F6E50C3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B45E8">
              <w:rPr>
                <w:rFonts w:cs="Times New Roman"/>
                <w:sz w:val="24"/>
                <w:szCs w:val="24"/>
              </w:rPr>
              <w:t>Программа круглого стола, список участников</w:t>
            </w:r>
          </w:p>
        </w:tc>
      </w:tr>
      <w:tr w:rsidR="0096334C" w:rsidRPr="0040070F" w14:paraId="7B057954" w14:textId="77777777" w:rsidTr="00911EFB">
        <w:tc>
          <w:tcPr>
            <w:tcW w:w="636" w:type="dxa"/>
          </w:tcPr>
          <w:p w14:paraId="49258527" w14:textId="1A7FE49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</w:t>
            </w:r>
            <w:r w:rsidR="0041360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90" w:type="dxa"/>
          </w:tcPr>
          <w:p w14:paraId="3F72099A" w14:textId="082C8235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Трансляция опыта реализации проекта «По родной земле маленькими ножками» на всероссийском уровне в рамках всероссийского проекта «Взаимообучение городов»</w:t>
            </w:r>
          </w:p>
        </w:tc>
        <w:tc>
          <w:tcPr>
            <w:tcW w:w="1322" w:type="dxa"/>
          </w:tcPr>
          <w:p w14:paraId="14E72A05" w14:textId="39F58F2B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 2027</w:t>
            </w:r>
          </w:p>
        </w:tc>
        <w:tc>
          <w:tcPr>
            <w:tcW w:w="1821" w:type="dxa"/>
          </w:tcPr>
          <w:p w14:paraId="0343C9D4" w14:textId="20F2C1E2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</w:tcPr>
          <w:p w14:paraId="6CA8BE06" w14:textId="36851920" w:rsidR="0041360B" w:rsidRDefault="0041360B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всероссийском уровне осуществлена презентация педагогических практик в области краеведени</w:t>
            </w:r>
            <w:r w:rsidR="00A0034B">
              <w:rPr>
                <w:rFonts w:cs="Times New Roman"/>
                <w:sz w:val="24"/>
                <w:szCs w:val="24"/>
              </w:rPr>
              <w:t>я, р</w:t>
            </w:r>
            <w:r w:rsidRPr="0041360B">
              <w:rPr>
                <w:rFonts w:cs="Times New Roman"/>
                <w:sz w:val="24"/>
                <w:szCs w:val="24"/>
              </w:rPr>
              <w:t>азработанных и успешно апробированных педагогическим сообществом города Ярославля</w:t>
            </w:r>
            <w:r w:rsidR="00A0034B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5AA26C7B" w14:textId="06CB7586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42899CE" w14:textId="21BDEF7F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</w:tcPr>
          <w:p w14:paraId="44A14CA0" w14:textId="2B736511" w:rsidR="0096334C" w:rsidRPr="0040070F" w:rsidRDefault="00A0034B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Программа мероприятия</w:t>
            </w:r>
          </w:p>
        </w:tc>
      </w:tr>
      <w:tr w:rsidR="0096334C" w:rsidRPr="0040070F" w14:paraId="1C8ADBDA" w14:textId="77777777" w:rsidTr="00911EFB">
        <w:tc>
          <w:tcPr>
            <w:tcW w:w="14669" w:type="dxa"/>
            <w:gridSpan w:val="7"/>
            <w:shd w:val="clear" w:color="auto" w:fill="FFE599" w:themeFill="accent4" w:themeFillTint="66"/>
          </w:tcPr>
          <w:p w14:paraId="06C3B1DB" w14:textId="6EAA5AA0" w:rsidR="0096334C" w:rsidRPr="00855E66" w:rsidRDefault="0096334C" w:rsidP="0096334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55E66">
              <w:rPr>
                <w:rFonts w:cs="Times New Roman"/>
                <w:b/>
                <w:bCs/>
                <w:sz w:val="24"/>
                <w:szCs w:val="24"/>
              </w:rPr>
              <w:t>3 этап – Аналитический (июнь – август 2027 г.)</w:t>
            </w:r>
          </w:p>
        </w:tc>
      </w:tr>
      <w:tr w:rsidR="0096334C" w:rsidRPr="0040070F" w14:paraId="163B0B9A" w14:textId="77777777" w:rsidTr="00911EFB">
        <w:tc>
          <w:tcPr>
            <w:tcW w:w="636" w:type="dxa"/>
            <w:shd w:val="clear" w:color="auto" w:fill="FBE4D5" w:themeFill="accent2" w:themeFillTint="33"/>
          </w:tcPr>
          <w:p w14:paraId="16210401" w14:textId="1CE55DA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2590" w:type="dxa"/>
            <w:shd w:val="clear" w:color="auto" w:fill="FBE4D5" w:themeFill="accent2" w:themeFillTint="33"/>
          </w:tcPr>
          <w:p w14:paraId="0BA34A9F" w14:textId="0F404EF0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B45E8">
              <w:rPr>
                <w:rFonts w:cs="Times New Roman"/>
                <w:sz w:val="24"/>
                <w:szCs w:val="24"/>
              </w:rPr>
              <w:t>Итоговая диагностика уровня краеведческих представлений детей</w:t>
            </w:r>
          </w:p>
        </w:tc>
        <w:tc>
          <w:tcPr>
            <w:tcW w:w="1322" w:type="dxa"/>
            <w:shd w:val="clear" w:color="auto" w:fill="FBE4D5" w:themeFill="accent2" w:themeFillTint="33"/>
          </w:tcPr>
          <w:p w14:paraId="12726857" w14:textId="40172AB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 2027</w:t>
            </w:r>
          </w:p>
        </w:tc>
        <w:tc>
          <w:tcPr>
            <w:tcW w:w="1821" w:type="dxa"/>
            <w:shd w:val="clear" w:color="auto" w:fill="FBE4D5" w:themeFill="accent2" w:themeFillTint="33"/>
          </w:tcPr>
          <w:p w14:paraId="4A199C62" w14:textId="76B59965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</w:t>
            </w:r>
          </w:p>
        </w:tc>
        <w:tc>
          <w:tcPr>
            <w:tcW w:w="4016" w:type="dxa"/>
            <w:shd w:val="clear" w:color="auto" w:fill="FBE4D5" w:themeFill="accent2" w:themeFillTint="33"/>
          </w:tcPr>
          <w:p w14:paraId="53914014" w14:textId="6AF47CB7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B45E8">
              <w:rPr>
                <w:rFonts w:cs="Times New Roman"/>
                <w:sz w:val="24"/>
                <w:szCs w:val="24"/>
              </w:rPr>
              <w:t>Зафиксирована положительная динамика не менее чем по 70% ранее дефицитных показателей.</w:t>
            </w:r>
          </w:p>
        </w:tc>
        <w:tc>
          <w:tcPr>
            <w:tcW w:w="1839" w:type="dxa"/>
            <w:shd w:val="clear" w:color="auto" w:fill="FBE4D5" w:themeFill="accent2" w:themeFillTint="33"/>
          </w:tcPr>
          <w:p w14:paraId="06542F5D" w14:textId="71846F69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участников</w:t>
            </w:r>
          </w:p>
        </w:tc>
        <w:tc>
          <w:tcPr>
            <w:tcW w:w="2445" w:type="dxa"/>
            <w:shd w:val="clear" w:color="auto" w:fill="FBE4D5" w:themeFill="accent2" w:themeFillTint="33"/>
          </w:tcPr>
          <w:p w14:paraId="3AE4602D" w14:textId="77777777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B45E8">
              <w:rPr>
                <w:rFonts w:cs="Times New Roman"/>
                <w:sz w:val="24"/>
                <w:szCs w:val="24"/>
              </w:rPr>
              <w:t>Сводные диагностические таблицы, аналитическая справка с диаграммами</w:t>
            </w:r>
          </w:p>
          <w:p w14:paraId="66A9AC12" w14:textId="5E5E669C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6334C" w:rsidRPr="0040070F" w14:paraId="3C78523C" w14:textId="77777777" w:rsidTr="00911EFB">
        <w:tc>
          <w:tcPr>
            <w:tcW w:w="636" w:type="dxa"/>
            <w:shd w:val="clear" w:color="auto" w:fill="FFFFFF" w:themeFill="background1"/>
          </w:tcPr>
          <w:p w14:paraId="70A69841" w14:textId="4832CA60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3.2</w:t>
            </w:r>
          </w:p>
        </w:tc>
        <w:tc>
          <w:tcPr>
            <w:tcW w:w="2590" w:type="dxa"/>
            <w:shd w:val="clear" w:color="auto" w:fill="FFFFFF" w:themeFill="background1"/>
          </w:tcPr>
          <w:p w14:paraId="422BD7EB" w14:textId="1480DF1E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Обобщение и </w:t>
            </w:r>
            <w:r>
              <w:rPr>
                <w:rFonts w:cs="Times New Roman"/>
                <w:sz w:val="24"/>
                <w:szCs w:val="24"/>
              </w:rPr>
              <w:t>распространение</w:t>
            </w:r>
            <w:r w:rsidRPr="00883BEE">
              <w:rPr>
                <w:rFonts w:cs="Times New Roman"/>
                <w:sz w:val="24"/>
                <w:szCs w:val="24"/>
              </w:rPr>
              <w:t xml:space="preserve"> методических продуктов</w:t>
            </w:r>
            <w:r>
              <w:rPr>
                <w:rFonts w:cs="Times New Roman"/>
                <w:sz w:val="24"/>
                <w:szCs w:val="24"/>
              </w:rPr>
              <w:t xml:space="preserve"> (материалов)</w:t>
            </w:r>
          </w:p>
        </w:tc>
        <w:tc>
          <w:tcPr>
            <w:tcW w:w="1322" w:type="dxa"/>
            <w:shd w:val="clear" w:color="auto" w:fill="FFFFFF" w:themeFill="background1"/>
          </w:tcPr>
          <w:p w14:paraId="27073833" w14:textId="78E89FCF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Апрель – май 2027</w:t>
            </w:r>
          </w:p>
        </w:tc>
        <w:tc>
          <w:tcPr>
            <w:tcW w:w="1821" w:type="dxa"/>
            <w:shd w:val="clear" w:color="auto" w:fill="FFFFFF" w:themeFill="background1"/>
          </w:tcPr>
          <w:p w14:paraId="3C664FC7" w14:textId="32DF1AC3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старшие воспитатели ЦРР – участников проекта</w:t>
            </w:r>
          </w:p>
        </w:tc>
        <w:tc>
          <w:tcPr>
            <w:tcW w:w="4016" w:type="dxa"/>
            <w:shd w:val="clear" w:color="auto" w:fill="FFFFFF" w:themeFill="background1"/>
          </w:tcPr>
          <w:p w14:paraId="491CE19D" w14:textId="524EA1FE" w:rsidR="0096334C" w:rsidRPr="00883BE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Сформирован </w:t>
            </w:r>
            <w:r>
              <w:rPr>
                <w:rFonts w:cs="Times New Roman"/>
                <w:sz w:val="24"/>
                <w:szCs w:val="24"/>
              </w:rPr>
              <w:t>методический кейс</w:t>
            </w:r>
            <w:r w:rsidRPr="00883BEE">
              <w:rPr>
                <w:rFonts w:cs="Times New Roman"/>
                <w:sz w:val="24"/>
                <w:szCs w:val="24"/>
              </w:rPr>
              <w:t>:</w:t>
            </w:r>
          </w:p>
          <w:p w14:paraId="74082A16" w14:textId="77777777" w:rsidR="0096334C" w:rsidRPr="00883BE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  1) Диагностический комплекс с рекомендациями;</w:t>
            </w:r>
          </w:p>
          <w:p w14:paraId="784376F7" w14:textId="77777777" w:rsidR="0096334C" w:rsidRPr="00883BEE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  2) Сборник семейных маршрутов;</w:t>
            </w:r>
          </w:p>
          <w:p w14:paraId="7154D355" w14:textId="699C10C8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  3) Сборник лучших педагогических практик.</w:t>
            </w:r>
          </w:p>
          <w:p w14:paraId="3C0F6919" w14:textId="73458FBB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>Все разработанные материалы опубликованы в виртуальном кабинете на сайте МОУ «ГЦРО».</w:t>
            </w:r>
          </w:p>
        </w:tc>
        <w:tc>
          <w:tcPr>
            <w:tcW w:w="1839" w:type="dxa"/>
            <w:shd w:val="clear" w:color="auto" w:fill="FFFFFF" w:themeFill="background1"/>
          </w:tcPr>
          <w:p w14:paraId="363FBBD3" w14:textId="00B2F234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  <w:shd w:val="clear" w:color="auto" w:fill="FFFFFF" w:themeFill="background1"/>
          </w:tcPr>
          <w:p w14:paraId="46155C07" w14:textId="40278136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>Макеты изданий</w:t>
            </w:r>
            <w:r>
              <w:rPr>
                <w:rFonts w:cs="Times New Roman"/>
                <w:sz w:val="24"/>
                <w:szCs w:val="24"/>
              </w:rPr>
              <w:t>, размещение на сайте ГЦРО</w:t>
            </w:r>
          </w:p>
        </w:tc>
      </w:tr>
      <w:tr w:rsidR="0096334C" w:rsidRPr="0040070F" w14:paraId="3425F7F7" w14:textId="77777777" w:rsidTr="00911EFB">
        <w:tc>
          <w:tcPr>
            <w:tcW w:w="636" w:type="dxa"/>
            <w:shd w:val="clear" w:color="auto" w:fill="FFFFFF" w:themeFill="background1"/>
          </w:tcPr>
          <w:p w14:paraId="0C4AD1D3" w14:textId="219C659F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41360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90" w:type="dxa"/>
            <w:shd w:val="clear" w:color="auto" w:fill="FFFFFF" w:themeFill="background1"/>
          </w:tcPr>
          <w:p w14:paraId="2D603A09" w14:textId="6C5CDA73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E72B85">
              <w:rPr>
                <w:rFonts w:cs="Times New Roman"/>
                <w:sz w:val="24"/>
                <w:szCs w:val="24"/>
              </w:rPr>
              <w:t>Церемония подведения итогов «Краеведческое образование дошкольников: от инициатив к системе»</w:t>
            </w:r>
          </w:p>
        </w:tc>
        <w:tc>
          <w:tcPr>
            <w:tcW w:w="1322" w:type="dxa"/>
            <w:shd w:val="clear" w:color="auto" w:fill="FFFFFF" w:themeFill="background1"/>
          </w:tcPr>
          <w:p w14:paraId="5F9F2F74" w14:textId="1266D6E8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 2027</w:t>
            </w:r>
          </w:p>
        </w:tc>
        <w:tc>
          <w:tcPr>
            <w:tcW w:w="1821" w:type="dxa"/>
            <w:shd w:val="clear" w:color="auto" w:fill="FFFFFF" w:themeFill="background1"/>
          </w:tcPr>
          <w:p w14:paraId="78EC5A37" w14:textId="02802374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  <w:shd w:val="clear" w:color="auto" w:fill="FFFFFF" w:themeFill="background1"/>
          </w:tcPr>
          <w:p w14:paraId="1E4DF175" w14:textId="31BECD07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Публичное представление результатов проекта. Тиражирование успешных практик. Отмечены активные педагоги и руководители </w:t>
            </w:r>
            <w:r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 w:rsidRPr="00883BEE">
              <w:rPr>
                <w:rFonts w:cs="Times New Roman"/>
                <w:sz w:val="24"/>
                <w:szCs w:val="24"/>
              </w:rPr>
              <w:t xml:space="preserve"> (сертификаты, благодарности).</w:t>
            </w:r>
          </w:p>
        </w:tc>
        <w:tc>
          <w:tcPr>
            <w:tcW w:w="1839" w:type="dxa"/>
            <w:shd w:val="clear" w:color="auto" w:fill="FFFFFF" w:themeFill="background1"/>
          </w:tcPr>
          <w:p w14:paraId="2F34EA8D" w14:textId="233CAF4F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  <w:shd w:val="clear" w:color="auto" w:fill="FFFFFF" w:themeFill="background1"/>
          </w:tcPr>
          <w:p w14:paraId="1C16DCEC" w14:textId="483C578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>Программа конференции, лист регистрации, фотоотчёт.</w:t>
            </w:r>
          </w:p>
        </w:tc>
      </w:tr>
      <w:tr w:rsidR="0096334C" w:rsidRPr="0040070F" w14:paraId="09DB39CC" w14:textId="77777777" w:rsidTr="00911EFB">
        <w:tc>
          <w:tcPr>
            <w:tcW w:w="636" w:type="dxa"/>
            <w:shd w:val="clear" w:color="auto" w:fill="FFFFFF" w:themeFill="background1"/>
          </w:tcPr>
          <w:p w14:paraId="3E4310A7" w14:textId="19CCA1CF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41360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590" w:type="dxa"/>
            <w:shd w:val="clear" w:color="auto" w:fill="FFFFFF" w:themeFill="background1"/>
          </w:tcPr>
          <w:p w14:paraId="2DE2BAA0" w14:textId="286AF4FC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 xml:space="preserve">Формирование плана развития сети </w:t>
            </w:r>
            <w:r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 w:rsidRPr="00883BEE">
              <w:rPr>
                <w:rFonts w:cs="Times New Roman"/>
                <w:sz w:val="24"/>
                <w:szCs w:val="24"/>
              </w:rPr>
              <w:t xml:space="preserve"> на следующий учебный год</w:t>
            </w:r>
          </w:p>
        </w:tc>
        <w:tc>
          <w:tcPr>
            <w:tcW w:w="1322" w:type="dxa"/>
            <w:shd w:val="clear" w:color="auto" w:fill="FFFFFF" w:themeFill="background1"/>
          </w:tcPr>
          <w:p w14:paraId="6E1E4B70" w14:textId="4F1E8454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Май/Июнь 2027</w:t>
            </w:r>
          </w:p>
        </w:tc>
        <w:tc>
          <w:tcPr>
            <w:tcW w:w="1821" w:type="dxa"/>
            <w:shd w:val="clear" w:color="auto" w:fill="FFFFFF" w:themeFill="background1"/>
          </w:tcPr>
          <w:p w14:paraId="1B40F430" w14:textId="366EED12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Заместители директоров, руководители ЦРР, старшие воспитатели</w:t>
            </w:r>
          </w:p>
        </w:tc>
        <w:tc>
          <w:tcPr>
            <w:tcW w:w="4016" w:type="dxa"/>
            <w:shd w:val="clear" w:color="auto" w:fill="FFFFFF" w:themeFill="background1"/>
          </w:tcPr>
          <w:p w14:paraId="25E48984" w14:textId="2BF21864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>На основе анализа</w:t>
            </w:r>
            <w:r>
              <w:rPr>
                <w:rFonts w:cs="Times New Roman"/>
                <w:sz w:val="24"/>
                <w:szCs w:val="24"/>
              </w:rPr>
              <w:t xml:space="preserve"> работы проекта</w:t>
            </w:r>
            <w:r w:rsidRPr="00883BEE">
              <w:rPr>
                <w:rFonts w:cs="Times New Roman"/>
                <w:sz w:val="24"/>
                <w:szCs w:val="24"/>
              </w:rPr>
              <w:t xml:space="preserve"> определены цели</w:t>
            </w:r>
            <w:r>
              <w:rPr>
                <w:rFonts w:cs="Times New Roman"/>
                <w:sz w:val="24"/>
                <w:szCs w:val="24"/>
              </w:rPr>
              <w:t xml:space="preserve"> на следующий год</w:t>
            </w:r>
            <w:r w:rsidRPr="00883BEE">
              <w:rPr>
                <w:rFonts w:cs="Times New Roman"/>
                <w:sz w:val="24"/>
                <w:szCs w:val="24"/>
              </w:rPr>
              <w:t xml:space="preserve">, скорректирован состав </w:t>
            </w:r>
            <w:r>
              <w:rPr>
                <w:rFonts w:cs="Times New Roman"/>
                <w:sz w:val="24"/>
                <w:szCs w:val="24"/>
              </w:rPr>
              <w:t>педагогических лабораторий</w:t>
            </w:r>
            <w:r w:rsidRPr="00883BEE">
              <w:rPr>
                <w:rFonts w:cs="Times New Roman"/>
                <w:sz w:val="24"/>
                <w:szCs w:val="24"/>
              </w:rPr>
              <w:t>, включены новые учреждения. Проект закреплён как постоянно действующая система.</w:t>
            </w:r>
          </w:p>
        </w:tc>
        <w:tc>
          <w:tcPr>
            <w:tcW w:w="1839" w:type="dxa"/>
            <w:shd w:val="clear" w:color="auto" w:fill="FFFFFF" w:themeFill="background1"/>
          </w:tcPr>
          <w:p w14:paraId="4B7C49A5" w14:textId="6A1E3DB1" w:rsidR="0096334C" w:rsidRPr="0040070F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Уровень управления проектом</w:t>
            </w:r>
          </w:p>
        </w:tc>
        <w:tc>
          <w:tcPr>
            <w:tcW w:w="2445" w:type="dxa"/>
            <w:shd w:val="clear" w:color="auto" w:fill="FFFFFF" w:themeFill="background1"/>
          </w:tcPr>
          <w:p w14:paraId="7A221DB9" w14:textId="3D31BB99" w:rsidR="0096334C" w:rsidRDefault="0096334C" w:rsidP="0096334C">
            <w:pPr>
              <w:jc w:val="both"/>
              <w:rPr>
                <w:rFonts w:cs="Times New Roman"/>
                <w:sz w:val="24"/>
                <w:szCs w:val="24"/>
              </w:rPr>
            </w:pPr>
            <w:r w:rsidRPr="00883BEE">
              <w:rPr>
                <w:rFonts w:cs="Times New Roman"/>
                <w:sz w:val="24"/>
                <w:szCs w:val="24"/>
              </w:rPr>
              <w:t>Протокол заседания рабочей группы, план развития на 2027-2028 уч</w:t>
            </w:r>
            <w:r>
              <w:rPr>
                <w:rFonts w:cs="Times New Roman"/>
                <w:sz w:val="24"/>
                <w:szCs w:val="24"/>
              </w:rPr>
              <w:t>ебный год</w:t>
            </w:r>
          </w:p>
        </w:tc>
      </w:tr>
    </w:tbl>
    <w:p w14:paraId="52B15147" w14:textId="19932A2F" w:rsidR="0029733F" w:rsidRDefault="0029733F" w:rsidP="00873768"/>
    <w:sectPr w:rsidR="0029733F" w:rsidSect="0002573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3F"/>
    <w:rsid w:val="0002573F"/>
    <w:rsid w:val="000C1C68"/>
    <w:rsid w:val="00123A56"/>
    <w:rsid w:val="00140934"/>
    <w:rsid w:val="00193CF9"/>
    <w:rsid w:val="0022450F"/>
    <w:rsid w:val="0026757C"/>
    <w:rsid w:val="0029733F"/>
    <w:rsid w:val="002B0564"/>
    <w:rsid w:val="002C5E18"/>
    <w:rsid w:val="00372020"/>
    <w:rsid w:val="0041360B"/>
    <w:rsid w:val="004A4685"/>
    <w:rsid w:val="005124F9"/>
    <w:rsid w:val="005267FA"/>
    <w:rsid w:val="005D2446"/>
    <w:rsid w:val="006C6A39"/>
    <w:rsid w:val="00855E66"/>
    <w:rsid w:val="00873768"/>
    <w:rsid w:val="00883BEE"/>
    <w:rsid w:val="008B45E8"/>
    <w:rsid w:val="008F740D"/>
    <w:rsid w:val="00911EFB"/>
    <w:rsid w:val="0096334C"/>
    <w:rsid w:val="009B0629"/>
    <w:rsid w:val="00A0034B"/>
    <w:rsid w:val="00AE12AA"/>
    <w:rsid w:val="00B54BF1"/>
    <w:rsid w:val="00D930AD"/>
    <w:rsid w:val="00E72B85"/>
    <w:rsid w:val="00EE2A1E"/>
    <w:rsid w:val="00F9104D"/>
    <w:rsid w:val="00FE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0DFF"/>
  <w15:docId w15:val="{07D624B9-85D5-44E7-94F0-4E4CC9E3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3F"/>
    <w:pPr>
      <w:spacing w:line="240" w:lineRule="auto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73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3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3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3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3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3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3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3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3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3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3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3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3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3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3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3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7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33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7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733F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973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733F"/>
    <w:pPr>
      <w:spacing w:line="278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styleId="a8">
    <w:name w:val="Intense Emphasis"/>
    <w:basedOn w:val="a0"/>
    <w:uiPriority w:val="21"/>
    <w:qFormat/>
    <w:rsid w:val="002973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7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2973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733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2573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2026-05-28T12:48:00Z</dcterms:created>
  <dcterms:modified xsi:type="dcterms:W3CDTF">2026-05-28T12:48:00Z</dcterms:modified>
</cp:coreProperties>
</file>